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AB3" w:rsidRDefault="00CB4AB3" w:rsidP="004A4FE8">
      <w:pPr>
        <w:pStyle w:val="TitelblattStandard"/>
        <w:spacing w:after="0"/>
      </w:pPr>
      <w:r>
        <w:t>Johannes Gutenberg-Universität Mainz</w:t>
      </w:r>
    </w:p>
    <w:p w:rsidR="00CB4AB3" w:rsidRDefault="00CB4AB3" w:rsidP="004A4FE8">
      <w:pPr>
        <w:pStyle w:val="TitelblattStandard"/>
        <w:spacing w:after="0"/>
      </w:pPr>
      <w:r>
        <w:t xml:space="preserve">Fachbereich </w:t>
      </w:r>
      <w:r w:rsidR="006D66C5">
        <w:t>Translations-,</w:t>
      </w:r>
      <w:r>
        <w:t xml:space="preserve"> Sprach- und Kulturwissenschaft</w:t>
      </w:r>
    </w:p>
    <w:p w:rsidR="00EA7063" w:rsidRDefault="00EA7063" w:rsidP="004A4FE8">
      <w:pPr>
        <w:pStyle w:val="TitelblattStandard"/>
        <w:spacing w:after="3200"/>
      </w:pPr>
      <w:r>
        <w:t xml:space="preserve">Arbeitsbereich </w:t>
      </w:r>
      <w:r w:rsidR="006D66C5">
        <w:t>Interkulturelle Germanistik</w:t>
      </w:r>
    </w:p>
    <w:p w:rsidR="00CB4AB3" w:rsidRDefault="0079072A" w:rsidP="00660F67">
      <w:pPr>
        <w:pStyle w:val="TitelderArbeit"/>
      </w:pPr>
      <w:r>
        <w:t xml:space="preserve">Die Geschichte von </w:t>
      </w:r>
      <w:r w:rsidR="00CB4AB3">
        <w:t xml:space="preserve">Franz und </w:t>
      </w:r>
      <w:r>
        <w:t xml:space="preserve">dem </w:t>
      </w:r>
      <w:r w:rsidR="00CB4AB3">
        <w:t>Taxi:</w:t>
      </w:r>
      <w:r w:rsidR="00CB4AB3">
        <w:br/>
      </w:r>
      <w:r w:rsidR="00BA3DC6">
        <w:t>Kulturspezifika beim Übersetzen in die B-Sprache Deutsch</w:t>
      </w:r>
    </w:p>
    <w:p w:rsidR="00CB4AB3" w:rsidRDefault="00CB4AB3" w:rsidP="00195754">
      <w:pPr>
        <w:pStyle w:val="TitelblattStandard"/>
      </w:pPr>
      <w:r>
        <w:t>von</w:t>
      </w:r>
    </w:p>
    <w:p w:rsidR="00CB4AB3" w:rsidRDefault="00CB4AB3" w:rsidP="00195754">
      <w:pPr>
        <w:pStyle w:val="Name"/>
      </w:pPr>
      <w:r>
        <w:t>Anna Fröhlich</w:t>
      </w:r>
    </w:p>
    <w:p w:rsidR="00CB4AB3" w:rsidRDefault="00227850" w:rsidP="000D7277">
      <w:pPr>
        <w:pStyle w:val="TitelblattStandardAbstandvor"/>
        <w:spacing w:after="4700"/>
      </w:pPr>
      <w:r>
        <w:t>(M</w:t>
      </w:r>
      <w:r w:rsidR="0015719E">
        <w:t xml:space="preserve">A, Russisch/Deutsch/Englisch, </w:t>
      </w:r>
      <w:r w:rsidR="000F6537">
        <w:t>Matr</w:t>
      </w:r>
      <w:bookmarkStart w:id="0" w:name="_GoBack"/>
      <w:bookmarkEnd w:id="0"/>
      <w:r w:rsidR="000F6537">
        <w:t>.-Nr. 5050505, froehlich13@</w:t>
      </w:r>
      <w:r w:rsidR="00335FDB">
        <w:t>trstd</w:t>
      </w:r>
      <w:r w:rsidR="000F6537">
        <w:t>.de)</w:t>
      </w:r>
    </w:p>
    <w:p w:rsidR="00CB4AB3" w:rsidRDefault="00D02D63" w:rsidP="00195754">
      <w:pPr>
        <w:pStyle w:val="TitelblattStandard"/>
      </w:pPr>
      <w:r>
        <w:t>S</w:t>
      </w:r>
      <w:r w:rsidR="00CB4AB3">
        <w:t>eminar „</w:t>
      </w:r>
      <w:r w:rsidR="001F01A6">
        <w:t>Funktionales Übersetzen</w:t>
      </w:r>
      <w:r w:rsidR="00CB4AB3">
        <w:t>“</w:t>
      </w:r>
    </w:p>
    <w:p w:rsidR="00CB4AB3" w:rsidRDefault="00CE105B" w:rsidP="00195754">
      <w:pPr>
        <w:pStyle w:val="TitelblattStandard"/>
      </w:pPr>
      <w:r>
        <w:t>Dr. S. </w:t>
      </w:r>
      <w:r w:rsidR="00CB4AB3">
        <w:t>Hagemann</w:t>
      </w:r>
    </w:p>
    <w:p w:rsidR="00CB4AB3" w:rsidRDefault="00CE105B" w:rsidP="00195754">
      <w:pPr>
        <w:pStyle w:val="TitelblattStandard"/>
        <w:sectPr w:rsidR="00CB4AB3">
          <w:headerReference w:type="default" r:id="rId7"/>
          <w:pgSz w:w="11906" w:h="16838" w:code="9"/>
          <w:pgMar w:top="1418" w:right="1134" w:bottom="1134" w:left="1134" w:header="709" w:footer="709" w:gutter="0"/>
          <w:cols w:space="708"/>
          <w:titlePg/>
          <w:docGrid w:linePitch="360"/>
        </w:sectPr>
      </w:pPr>
      <w:r>
        <w:t>Sommer</w:t>
      </w:r>
      <w:r w:rsidR="00CB4AB3">
        <w:t>semester 20</w:t>
      </w:r>
      <w:r>
        <w:t>15</w:t>
      </w:r>
    </w:p>
    <w:p w:rsidR="00CB4AB3" w:rsidRDefault="00CB4AB3" w:rsidP="00E41503">
      <w:pPr>
        <w:pStyle w:val="bers1ohneNummerierung"/>
      </w:pPr>
      <w:r>
        <w:lastRenderedPageBreak/>
        <w:t>Inhalt</w:t>
      </w:r>
    </w:p>
    <w:p w:rsidR="006E350B" w:rsidRPr="006E350B" w:rsidRDefault="006E350B" w:rsidP="004646AE">
      <w:pPr>
        <w:pStyle w:val="Inhaltsverzeichnis10"/>
      </w:pPr>
      <w:r w:rsidRPr="004646AE">
        <w:rPr>
          <w:b/>
        </w:rPr>
        <w:t>1</w:t>
      </w:r>
      <w:r w:rsidRPr="004646AE">
        <w:rPr>
          <w:b/>
        </w:rPr>
        <w:tab/>
        <w:t>Einleitung</w:t>
      </w:r>
      <w:r>
        <w:t xml:space="preserve"> </w:t>
      </w:r>
      <w:r>
        <w:tab/>
        <w:t xml:space="preserve"> 3</w:t>
      </w:r>
    </w:p>
    <w:p w:rsidR="003F6036" w:rsidRDefault="006E350B" w:rsidP="004646AE">
      <w:pPr>
        <w:pStyle w:val="Inhaltsverzeichnis1Vor20pt"/>
      </w:pPr>
      <w:r w:rsidRPr="004646AE">
        <w:rPr>
          <w:b/>
        </w:rPr>
        <w:t>2</w:t>
      </w:r>
      <w:r w:rsidR="003F6036" w:rsidRPr="004646AE">
        <w:rPr>
          <w:b/>
        </w:rPr>
        <w:tab/>
      </w:r>
      <w:r w:rsidR="00995DAA" w:rsidRPr="004646AE">
        <w:rPr>
          <w:b/>
        </w:rPr>
        <w:t>Übersetzungsauftrag</w:t>
      </w:r>
      <w:r w:rsidR="003F6036" w:rsidRPr="0003595C">
        <w:t xml:space="preserve"> </w:t>
      </w:r>
      <w:r w:rsidR="003F6036">
        <w:tab/>
        <w:t xml:space="preserve"> 3</w:t>
      </w:r>
    </w:p>
    <w:p w:rsidR="003F6036" w:rsidRDefault="006E350B" w:rsidP="004646AE">
      <w:pPr>
        <w:pStyle w:val="Inhaltsverzeichnis2"/>
      </w:pPr>
      <w:r w:rsidRPr="004646AE">
        <w:rPr>
          <w:i/>
        </w:rPr>
        <w:t>2</w:t>
      </w:r>
      <w:r w:rsidR="003F6036" w:rsidRPr="004646AE">
        <w:rPr>
          <w:i/>
        </w:rPr>
        <w:t>.1</w:t>
      </w:r>
      <w:r w:rsidR="003F6036" w:rsidRPr="004646AE">
        <w:rPr>
          <w:i/>
        </w:rPr>
        <w:tab/>
      </w:r>
      <w:r w:rsidR="00995DAA" w:rsidRPr="004646AE">
        <w:rPr>
          <w:i/>
        </w:rPr>
        <w:t>Ausgangstext</w:t>
      </w:r>
      <w:r w:rsidR="008E6D9F" w:rsidRPr="0003595C">
        <w:t xml:space="preserve"> </w:t>
      </w:r>
      <w:r w:rsidR="003F6036">
        <w:tab/>
        <w:t xml:space="preserve"> 3</w:t>
      </w:r>
    </w:p>
    <w:p w:rsidR="003F6036" w:rsidRDefault="006E350B" w:rsidP="004646AE">
      <w:pPr>
        <w:pStyle w:val="Inhaltsverzeichnis2"/>
      </w:pPr>
      <w:r w:rsidRPr="004646AE">
        <w:rPr>
          <w:i/>
        </w:rPr>
        <w:t>2</w:t>
      </w:r>
      <w:r w:rsidR="003F6036" w:rsidRPr="004646AE">
        <w:rPr>
          <w:i/>
        </w:rPr>
        <w:t>.2</w:t>
      </w:r>
      <w:r w:rsidR="003F6036" w:rsidRPr="004646AE">
        <w:rPr>
          <w:i/>
        </w:rPr>
        <w:tab/>
      </w:r>
      <w:r w:rsidR="00995DAA" w:rsidRPr="004646AE">
        <w:rPr>
          <w:i/>
        </w:rPr>
        <w:t>Zielpublikum und Übersetzungszweck</w:t>
      </w:r>
      <w:r w:rsidR="008E6D9F" w:rsidRPr="004646AE">
        <w:rPr>
          <w:i/>
        </w:rPr>
        <w:t xml:space="preserve"> </w:t>
      </w:r>
      <w:r w:rsidR="003F6036">
        <w:tab/>
        <w:t xml:space="preserve"> 3</w:t>
      </w:r>
    </w:p>
    <w:p w:rsidR="003F6036" w:rsidRDefault="006E350B" w:rsidP="004646AE">
      <w:pPr>
        <w:pStyle w:val="Inhaltsverzeichnis1Vor20pt"/>
      </w:pPr>
      <w:r w:rsidRPr="004646AE">
        <w:rPr>
          <w:b/>
        </w:rPr>
        <w:t>3</w:t>
      </w:r>
      <w:r w:rsidR="003F6036" w:rsidRPr="004646AE">
        <w:rPr>
          <w:b/>
        </w:rPr>
        <w:tab/>
      </w:r>
      <w:r w:rsidR="00E6748E" w:rsidRPr="004646AE">
        <w:rPr>
          <w:b/>
        </w:rPr>
        <w:t>Kulturspezifika</w:t>
      </w:r>
      <w:r w:rsidR="008E6D9F" w:rsidRPr="0003595C">
        <w:t xml:space="preserve"> </w:t>
      </w:r>
      <w:r w:rsidR="002C19EF">
        <w:tab/>
        <w:t xml:space="preserve"> 4</w:t>
      </w:r>
    </w:p>
    <w:p w:rsidR="003F6036" w:rsidRDefault="006E350B" w:rsidP="004646AE">
      <w:pPr>
        <w:pStyle w:val="Inhaltsverzeichnis2"/>
      </w:pPr>
      <w:r w:rsidRPr="004646AE">
        <w:rPr>
          <w:i/>
        </w:rPr>
        <w:t>3</w:t>
      </w:r>
      <w:r w:rsidR="003F6036" w:rsidRPr="004646AE">
        <w:rPr>
          <w:i/>
        </w:rPr>
        <w:t>.1</w:t>
      </w:r>
      <w:r w:rsidR="003F6036" w:rsidRPr="004646AE">
        <w:rPr>
          <w:i/>
        </w:rPr>
        <w:tab/>
      </w:r>
      <w:r w:rsidR="00E6748E" w:rsidRPr="004646AE">
        <w:rPr>
          <w:i/>
        </w:rPr>
        <w:t>Personen</w:t>
      </w:r>
      <w:r w:rsidR="003F6036" w:rsidRPr="0003595C">
        <w:t xml:space="preserve"> </w:t>
      </w:r>
      <w:r w:rsidR="002C19EF">
        <w:tab/>
        <w:t xml:space="preserve"> 4</w:t>
      </w:r>
    </w:p>
    <w:p w:rsidR="003F6036" w:rsidRDefault="006E350B" w:rsidP="004646AE">
      <w:pPr>
        <w:pStyle w:val="Inhaltsverzeichnis3"/>
      </w:pPr>
      <w:r>
        <w:t>3</w:t>
      </w:r>
      <w:r w:rsidR="003F6036">
        <w:t>.1.1</w:t>
      </w:r>
      <w:r w:rsidR="003F6036">
        <w:tab/>
      </w:r>
      <w:r w:rsidR="00E6748E">
        <w:t>Eigennamen</w:t>
      </w:r>
      <w:r w:rsidR="003F6036" w:rsidRPr="003F6036">
        <w:t xml:space="preserve"> </w:t>
      </w:r>
      <w:r w:rsidR="002C19EF">
        <w:tab/>
        <w:t xml:space="preserve"> 4</w:t>
      </w:r>
    </w:p>
    <w:p w:rsidR="003F6036" w:rsidRDefault="006E350B" w:rsidP="004646AE">
      <w:pPr>
        <w:pStyle w:val="Inhaltsverzeichnis3"/>
      </w:pPr>
      <w:r>
        <w:t>3</w:t>
      </w:r>
      <w:r w:rsidR="003F6036">
        <w:t>.1.2</w:t>
      </w:r>
      <w:r w:rsidR="003F6036">
        <w:tab/>
      </w:r>
      <w:r w:rsidR="00A74B10">
        <w:t>Handlungen</w:t>
      </w:r>
      <w:r w:rsidR="003F6036" w:rsidRPr="003F6036">
        <w:t xml:space="preserve"> </w:t>
      </w:r>
      <w:r w:rsidR="002C19EF">
        <w:tab/>
        <w:t xml:space="preserve"> 4</w:t>
      </w:r>
    </w:p>
    <w:p w:rsidR="003F6036" w:rsidRDefault="006E350B" w:rsidP="004646AE">
      <w:pPr>
        <w:pStyle w:val="Inhaltsverzeichnis3"/>
      </w:pPr>
      <w:r>
        <w:t>3</w:t>
      </w:r>
      <w:r w:rsidR="003F6036">
        <w:t>.1.3</w:t>
      </w:r>
      <w:r w:rsidR="003F6036">
        <w:tab/>
      </w:r>
      <w:r w:rsidR="00A74B10">
        <w:t>Maskulinität</w:t>
      </w:r>
      <w:r w:rsidR="003F6036" w:rsidRPr="003F6036">
        <w:t xml:space="preserve"> </w:t>
      </w:r>
      <w:r w:rsidR="00E573B8">
        <w:tab/>
        <w:t xml:space="preserve"> 6</w:t>
      </w:r>
    </w:p>
    <w:p w:rsidR="003F6036" w:rsidRDefault="006E350B" w:rsidP="004646AE">
      <w:pPr>
        <w:pStyle w:val="Inhaltsverzeichnis2Abstandvor"/>
      </w:pPr>
      <w:r w:rsidRPr="004646AE">
        <w:rPr>
          <w:i/>
        </w:rPr>
        <w:t>3</w:t>
      </w:r>
      <w:r w:rsidR="003F6036" w:rsidRPr="004646AE">
        <w:rPr>
          <w:i/>
        </w:rPr>
        <w:t>.2</w:t>
      </w:r>
      <w:r w:rsidR="003F6036" w:rsidRPr="004646AE">
        <w:rPr>
          <w:i/>
        </w:rPr>
        <w:tab/>
      </w:r>
      <w:r w:rsidR="00CB4AB3" w:rsidRPr="004646AE">
        <w:rPr>
          <w:i/>
        </w:rPr>
        <w:t>Geogra</w:t>
      </w:r>
      <w:r w:rsidR="00FD7218">
        <w:rPr>
          <w:i/>
        </w:rPr>
        <w:t>f</w:t>
      </w:r>
      <w:r w:rsidR="00CB4AB3" w:rsidRPr="004646AE">
        <w:rPr>
          <w:i/>
        </w:rPr>
        <w:t>ie</w:t>
      </w:r>
      <w:r w:rsidR="008E6D9F" w:rsidRPr="004646AE">
        <w:rPr>
          <w:i/>
        </w:rPr>
        <w:t xml:space="preserve"> </w:t>
      </w:r>
      <w:r w:rsidR="00E573B8">
        <w:tab/>
        <w:t xml:space="preserve"> 8</w:t>
      </w:r>
    </w:p>
    <w:p w:rsidR="003F6036" w:rsidRDefault="006E350B" w:rsidP="004646AE">
      <w:pPr>
        <w:pStyle w:val="Inhaltsverzeichnis3"/>
      </w:pPr>
      <w:r>
        <w:t>3</w:t>
      </w:r>
      <w:r w:rsidR="003F6036">
        <w:t>.2.1</w:t>
      </w:r>
      <w:r w:rsidR="003F6036">
        <w:tab/>
      </w:r>
      <w:r w:rsidR="00132DD6">
        <w:t>Regionalismus</w:t>
      </w:r>
      <w:r w:rsidR="003F6036" w:rsidRPr="003F6036">
        <w:t xml:space="preserve"> </w:t>
      </w:r>
      <w:r w:rsidR="00E573B8">
        <w:tab/>
        <w:t xml:space="preserve"> 8</w:t>
      </w:r>
    </w:p>
    <w:p w:rsidR="003F6036" w:rsidRDefault="006E350B" w:rsidP="004646AE">
      <w:pPr>
        <w:pStyle w:val="Inhaltsverzeichnis3"/>
      </w:pPr>
      <w:r>
        <w:t>3</w:t>
      </w:r>
      <w:r w:rsidR="003F6036">
        <w:t>.2.2</w:t>
      </w:r>
      <w:r w:rsidR="003F6036">
        <w:tab/>
      </w:r>
      <w:r w:rsidR="00AA11CA">
        <w:t xml:space="preserve">Die Relevanz von </w:t>
      </w:r>
      <w:r w:rsidR="00AA11CA" w:rsidRPr="00AA11CA">
        <w:rPr>
          <w:i/>
        </w:rPr>
        <w:t>quer</w:t>
      </w:r>
      <w:r w:rsidR="003F6036" w:rsidRPr="00AA11CA">
        <w:rPr>
          <w:i/>
        </w:rPr>
        <w:t xml:space="preserve"> </w:t>
      </w:r>
      <w:r w:rsidR="00A264D3">
        <w:tab/>
        <w:t xml:space="preserve"> 10</w:t>
      </w:r>
    </w:p>
    <w:p w:rsidR="003F6036" w:rsidRDefault="006E350B" w:rsidP="00C532E0">
      <w:pPr>
        <w:pStyle w:val="Inhaltsverzeichnis1Vor20pt"/>
      </w:pPr>
      <w:r w:rsidRPr="00C532E0">
        <w:rPr>
          <w:b/>
        </w:rPr>
        <w:t>4</w:t>
      </w:r>
      <w:r w:rsidR="003F6036" w:rsidRPr="00C532E0">
        <w:rPr>
          <w:b/>
        </w:rPr>
        <w:tab/>
      </w:r>
      <w:r w:rsidR="009F6B87" w:rsidRPr="00C532E0">
        <w:rPr>
          <w:b/>
        </w:rPr>
        <w:t>Besonderheiten beim Übersetzen in die B-Sprache</w:t>
      </w:r>
      <w:r w:rsidR="008E6D9F" w:rsidRPr="0003595C">
        <w:t xml:space="preserve"> </w:t>
      </w:r>
      <w:r w:rsidR="002C19EF">
        <w:tab/>
        <w:t xml:space="preserve"> </w:t>
      </w:r>
      <w:r w:rsidR="00E573B8">
        <w:t>13</w:t>
      </w:r>
    </w:p>
    <w:p w:rsidR="003F6036" w:rsidRDefault="006E350B" w:rsidP="00C532E0">
      <w:pPr>
        <w:pStyle w:val="Inhaltsverzeichnis2"/>
      </w:pPr>
      <w:r w:rsidRPr="00C532E0">
        <w:rPr>
          <w:i/>
        </w:rPr>
        <w:t>4</w:t>
      </w:r>
      <w:r w:rsidR="003F6036" w:rsidRPr="00C532E0">
        <w:rPr>
          <w:i/>
        </w:rPr>
        <w:t>.1</w:t>
      </w:r>
      <w:r w:rsidR="003F6036" w:rsidRPr="00C532E0">
        <w:rPr>
          <w:i/>
        </w:rPr>
        <w:tab/>
      </w:r>
      <w:r w:rsidR="009F6B87" w:rsidRPr="00C532E0">
        <w:rPr>
          <w:i/>
        </w:rPr>
        <w:t>Zielkulturelles Wissen</w:t>
      </w:r>
      <w:r w:rsidR="008E6D9F" w:rsidRPr="0003595C">
        <w:t xml:space="preserve"> </w:t>
      </w:r>
      <w:r w:rsidR="00E573B8">
        <w:tab/>
        <w:t xml:space="preserve"> 13</w:t>
      </w:r>
    </w:p>
    <w:p w:rsidR="003F6036" w:rsidRDefault="006E350B" w:rsidP="00C532E0">
      <w:pPr>
        <w:pStyle w:val="Inhaltsverzeichnis2"/>
      </w:pPr>
      <w:r w:rsidRPr="00C532E0">
        <w:rPr>
          <w:i/>
        </w:rPr>
        <w:t>4</w:t>
      </w:r>
      <w:r w:rsidR="003F6036" w:rsidRPr="00C532E0">
        <w:rPr>
          <w:i/>
        </w:rPr>
        <w:t>.2</w:t>
      </w:r>
      <w:r w:rsidR="003F6036" w:rsidRPr="00C532E0">
        <w:rPr>
          <w:i/>
        </w:rPr>
        <w:tab/>
      </w:r>
      <w:r w:rsidR="009F6B87" w:rsidRPr="00C532E0">
        <w:rPr>
          <w:i/>
        </w:rPr>
        <w:t>Recherchemöglichkeiten</w:t>
      </w:r>
      <w:r w:rsidR="008E6D9F" w:rsidRPr="0003595C">
        <w:t xml:space="preserve"> </w:t>
      </w:r>
      <w:r w:rsidR="002C19EF">
        <w:tab/>
        <w:t xml:space="preserve"> 1</w:t>
      </w:r>
      <w:r w:rsidR="00E573B8">
        <w:t>6</w:t>
      </w:r>
    </w:p>
    <w:p w:rsidR="006E350B" w:rsidRDefault="006E350B" w:rsidP="00C532E0">
      <w:pPr>
        <w:pStyle w:val="Inhaltsverzeichnis1Vor20pt"/>
      </w:pPr>
      <w:r w:rsidRPr="00C532E0">
        <w:rPr>
          <w:b/>
        </w:rPr>
        <w:t>5</w:t>
      </w:r>
      <w:r w:rsidRPr="00C532E0">
        <w:rPr>
          <w:b/>
        </w:rPr>
        <w:tab/>
      </w:r>
      <w:r w:rsidR="009E5DE4" w:rsidRPr="00C532E0">
        <w:rPr>
          <w:b/>
        </w:rPr>
        <w:t xml:space="preserve">Schluss: </w:t>
      </w:r>
      <w:r w:rsidR="0071410A" w:rsidRPr="00C532E0">
        <w:rPr>
          <w:b/>
        </w:rPr>
        <w:t xml:space="preserve">Ein transkultureller </w:t>
      </w:r>
      <w:r w:rsidRPr="00C532E0">
        <w:rPr>
          <w:b/>
        </w:rPr>
        <w:t>Franz?</w:t>
      </w:r>
      <w:r w:rsidR="00EA1C1B">
        <w:t xml:space="preserve"> </w:t>
      </w:r>
      <w:r w:rsidR="00EA1C1B">
        <w:tab/>
        <w:t xml:space="preserve"> 1</w:t>
      </w:r>
      <w:r w:rsidR="00E573B8">
        <w:t>8</w:t>
      </w:r>
    </w:p>
    <w:p w:rsidR="003F6036" w:rsidRPr="003F6036" w:rsidRDefault="003F6036" w:rsidP="00C532E0">
      <w:pPr>
        <w:pStyle w:val="Inhaltsverzeichnis1Vor20pt"/>
      </w:pPr>
      <w:r>
        <w:tab/>
      </w:r>
      <w:r w:rsidRPr="00C532E0">
        <w:rPr>
          <w:b/>
        </w:rPr>
        <w:t>Literaturverzeichnis</w:t>
      </w:r>
      <w:r w:rsidRPr="0003595C">
        <w:t xml:space="preserve"> </w:t>
      </w:r>
      <w:r w:rsidR="00EA1C1B">
        <w:tab/>
        <w:t xml:space="preserve"> </w:t>
      </w:r>
      <w:r w:rsidR="00E573B8">
        <w:t>20</w:t>
      </w:r>
    </w:p>
    <w:p w:rsidR="00454EE7" w:rsidRDefault="00CB4AB3" w:rsidP="00CB4AB3">
      <w:pPr>
        <w:pStyle w:val="bers1"/>
      </w:pPr>
      <w:r>
        <w:br w:type="page"/>
      </w:r>
      <w:bookmarkStart w:id="1" w:name="_Toc61959202"/>
      <w:r w:rsidR="00454EE7">
        <w:lastRenderedPageBreak/>
        <w:t>Einleitung</w:t>
      </w:r>
    </w:p>
    <w:p w:rsidR="00454EE7" w:rsidRDefault="00454EE7" w:rsidP="00742ED5">
      <w:pPr>
        <w:pStyle w:val="TextStandard"/>
      </w:pPr>
      <w:r>
        <w:t>Franz jagt im komplett verwahrlosten Taxi quer durch Bayern. Franz jagt im komplett verwahrlosten Taxi quer durch Bayern. Franz jagt im komplett verwahrlosten Taxi quer durch Bayern. Franz jagt im komplett ve</w:t>
      </w:r>
      <w:r w:rsidR="00B602F4">
        <w:t>rwahrlosten Taxi quer durch Bay</w:t>
      </w:r>
      <w:r>
        <w:t>ern. Franz jagt im komplett verwahrlosten Taxi quer durch Bayern. Franz jagt im komplett verwahrlosten Taxi quer durch Bayern. Franz jagt im komplett verwahrlosten Taxi quer durch Bayern. Franz jagt im komplett verwahrlosten Taxi quer durch Bayern.</w:t>
      </w:r>
    </w:p>
    <w:bookmarkEnd w:id="1"/>
    <w:p w:rsidR="00CB4AB3" w:rsidRDefault="00995DAA" w:rsidP="00CB4AB3">
      <w:pPr>
        <w:pStyle w:val="bers1"/>
      </w:pPr>
      <w:r>
        <w:t>Übersetzungsauftrag</w:t>
      </w:r>
    </w:p>
    <w:p w:rsidR="00CB4AB3" w:rsidRDefault="00995DAA" w:rsidP="0044417A">
      <w:pPr>
        <w:pStyle w:val="bers2ohneAbstandvor"/>
      </w:pPr>
      <w:r>
        <w:t>Ausgangstext</w:t>
      </w:r>
    </w:p>
    <w:p w:rsidR="00CB4AB3" w:rsidRDefault="00CB4AB3" w:rsidP="00742ED5">
      <w:pPr>
        <w:pStyle w:val="TextStandard"/>
      </w:pPr>
      <w:r>
        <w:t>Franz jagt im komplett verwahrlosten Taxi quer durch Bayern.</w:t>
      </w:r>
      <w:r w:rsidR="00CD29B6">
        <w:rPr>
          <w:rStyle w:val="Funotenzeichen"/>
        </w:rPr>
        <w:footnoteReference w:id="1"/>
      </w:r>
      <w:r>
        <w:t xml:space="preserve"> 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982BDE" w:rsidRPr="00B602F4" w:rsidRDefault="00CB4AB3" w:rsidP="00B602F4">
      <w:pPr>
        <w:pStyle w:val="FormatvorlageZitat"/>
      </w:pPr>
      <w:r w:rsidRPr="00B602F4">
        <w:t>Franz jagt im komplett verwahrlosten Taxi quer durch Bayern. Franz jagt im komplett ver</w:t>
      </w:r>
      <w:r w:rsidR="00B602F4">
        <w:softHyphen/>
      </w:r>
      <w:r w:rsidRPr="00B602F4">
        <w:t>wahrlosten Taxi quer durch Bayern. Franz jagt im komplett verwahrlosten Taxi quer durch Bay</w:t>
      </w:r>
      <w:r w:rsidR="00B602F4">
        <w:softHyphen/>
      </w:r>
      <w:r w:rsidRPr="00B602F4">
        <w:t xml:space="preserve">ern. Franz jagt im komplett verwahrlosten Taxi quer durch Bayern. </w:t>
      </w:r>
      <w:r w:rsidR="00982BDE" w:rsidRPr="00B602F4">
        <w:t>Franz jagt im komplett verwahrlosten Taxi quer durch Bayern.</w:t>
      </w:r>
      <w:r w:rsidR="00B602F4" w:rsidRPr="00B602F4">
        <w:t xml:space="preserve"> Franz jagt im komplett verwahrlosten Taxi quer durch Bayern.</w:t>
      </w:r>
      <w:r w:rsidR="00175F47" w:rsidRPr="00B602F4">
        <w:t xml:space="preserve"> (</w:t>
      </w:r>
      <w:r w:rsidR="000458AA" w:rsidRPr="00B602F4">
        <w:t xml:space="preserve">Macdonald </w:t>
      </w:r>
      <w:r w:rsidR="00E54952" w:rsidRPr="00B602F4">
        <w:t xml:space="preserve">1997: </w:t>
      </w:r>
      <w:r w:rsidR="000458AA" w:rsidRPr="00B602F4">
        <w:t>20</w:t>
      </w:r>
      <w:r w:rsidR="00175F47" w:rsidRPr="00B602F4">
        <w:t>)</w:t>
      </w:r>
    </w:p>
    <w:p w:rsidR="00CB4AB3" w:rsidRDefault="00CB4AB3" w:rsidP="00742ED5">
      <w:pPr>
        <w:pStyle w:val="TextStandard"/>
      </w:pPr>
      <w:r>
        <w:t>Franz jagt im komplett verwahrlosten Taxi quer durch Bayern. Franz jagt im komplett verwahrlosten Taxi quer durch Bayern. Franz jagt im komplett verwahrlosten Taxi quer durch Bayern. Franz jagt im komplett verwahrlosten Taxi quer durch Bayern.</w:t>
      </w:r>
    </w:p>
    <w:p w:rsidR="00CB4AB3" w:rsidRDefault="00995DAA" w:rsidP="0044417A">
      <w:pPr>
        <w:pStyle w:val="bers2"/>
      </w:pPr>
      <w:r>
        <w:t>Zielpublikum und Übersetzungszweck</w:t>
      </w:r>
    </w:p>
    <w:p w:rsidR="00CB4AB3" w:rsidRDefault="00CB4AB3" w:rsidP="00742ED5">
      <w:pPr>
        <w:pStyle w:val="TextStandard"/>
      </w:pPr>
      <w:r>
        <w:t xml:space="preserve">Franz jagt im komplett verwahrlosten Taxi quer durch Bayern. Franz jagt im komplett verwahrlosten Taxi quer durch Bayern. Franz jagt im komplett verwahrlosten Taxi quer durch Bayern. Franz jagt im komplett verwahrlosten Taxi quer durch Bayern. </w:t>
      </w:r>
      <w:r w:rsidR="006D6509">
        <w:lastRenderedPageBreak/>
        <w:t>„</w:t>
      </w:r>
      <w:r>
        <w:t>Franz jagt im komplett verwahrlosten Taxi quer durch Bayern. Franz jagt im komplett verwahrlosten Taxi quer durch Bayern.</w:t>
      </w:r>
      <w:r w:rsidR="006D6509">
        <w:t>“ (</w:t>
      </w:r>
      <w:r w:rsidR="00E54952">
        <w:t>Snell-Hornby 2001:</w:t>
      </w:r>
      <w:r w:rsidR="006D6509">
        <w:t xml:space="preserve"> 1</w:t>
      </w:r>
      <w:r w:rsidR="00E54952">
        <w:t>53</w:t>
      </w:r>
      <w:r w:rsidR="006D6509">
        <w:t>)</w:t>
      </w:r>
    </w:p>
    <w:p w:rsidR="00CB4AB3" w:rsidRDefault="00CB4AB3" w:rsidP="00742ED5">
      <w:pPr>
        <w:pStyle w:val="TextStandard"/>
      </w:pPr>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CB4AB3" w:rsidRDefault="00E6748E">
      <w:pPr>
        <w:pStyle w:val="bers1"/>
      </w:pPr>
      <w:r>
        <w:t>Kulturspezifika</w:t>
      </w:r>
    </w:p>
    <w:p w:rsidR="00CB4AB3" w:rsidRDefault="00E6748E" w:rsidP="0044417A">
      <w:pPr>
        <w:pStyle w:val="bers2ohneAbstandvor"/>
      </w:pPr>
      <w:r>
        <w:t>Personen</w:t>
      </w:r>
    </w:p>
    <w:p w:rsidR="00CB4AB3" w:rsidRDefault="00E6748E" w:rsidP="00742ED5">
      <w:pPr>
        <w:pStyle w:val="bers3ohneAbstandvor"/>
      </w:pPr>
      <w:r>
        <w:t>Eigennamen</w:t>
      </w:r>
    </w:p>
    <w:p w:rsidR="00CB4AB3" w:rsidRDefault="00CB4AB3" w:rsidP="00742ED5">
      <w:pPr>
        <w:pStyle w:val="TextStandard"/>
      </w:pPr>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CB4AB3" w:rsidRDefault="00A74B10" w:rsidP="00742ED5">
      <w:pPr>
        <w:pStyle w:val="bers3Standard"/>
      </w:pPr>
      <w:r>
        <w:t>Handlungen</w:t>
      </w:r>
    </w:p>
    <w:p w:rsidR="00CF1D82" w:rsidRPr="009F6DD5" w:rsidRDefault="00CB4AB3" w:rsidP="00742ED5">
      <w:pPr>
        <w:pStyle w:val="TextStandard"/>
        <w:rPr>
          <w:sz w:val="2"/>
          <w:szCs w:val="2"/>
        </w:rPr>
      </w:pPr>
      <w:r>
        <w:t>Franz jagt im komplett verwahrlosten Taxi quer durch Bayern.</w:t>
      </w:r>
      <w:r w:rsidR="00982BDE">
        <w:rPr>
          <w:rStyle w:val="Funotenzeichen"/>
        </w:rPr>
        <w:footnoteReference w:id="2"/>
      </w:r>
      <w:r>
        <w:t xml:space="preserve"> Franz jagt im komplett verwahrlosten Taxi</w:t>
      </w:r>
      <w:r w:rsidR="003A43C8">
        <w:rPr>
          <w:rStyle w:val="Funotenzeichen"/>
        </w:rPr>
        <w:footnoteReference w:id="3"/>
      </w:r>
      <w:r>
        <w:t xml:space="preserve"> quer durch Bayern. Franz jagt im komplett verwahrlosten Taxi quer durch Bayern. Franz jagt im komplett verwahrlosten Taxi quer durch Bayern. Franz jagt im komplett verwahrlosten Taxi quer durch Bayern. Franz jagt im komplett verwahrlosten Taxi quer durch Bayern. </w:t>
      </w:r>
      <w:r w:rsidR="00175F47">
        <w:t>Franz jagt im komplett verwahrlosten Taxi quer durch Bayern. Franz jagt im komplett verwahrlosten Taxi quer</w:t>
      </w:r>
      <w:r w:rsidR="00B602F4">
        <w:t xml:space="preserve"> durch Bayern.</w:t>
      </w:r>
      <w:r w:rsidR="00853450">
        <w:t xml:space="preserve"> Franz jagt im komplett verwahrlosten Taxi quer durch Bayern. Franz jagt im komplett verwahrlosten Taxi quer durch Bayern. Franz jagt im komplett verwahrlosten Taxi</w:t>
      </w:r>
      <w:r w:rsidR="00315AD0">
        <w:br/>
      </w:r>
    </w:p>
    <w:p w:rsidR="00465734" w:rsidRDefault="00465734">
      <w:pPr>
        <w:pStyle w:val="absatztext"/>
        <w:sectPr w:rsidR="00465734" w:rsidSect="00454EE7">
          <w:headerReference w:type="default" r:id="rId8"/>
          <w:headerReference w:type="first" r:id="rId9"/>
          <w:pgSz w:w="11906" w:h="16838" w:code="9"/>
          <w:pgMar w:top="1418" w:right="851" w:bottom="1134" w:left="2835" w:header="709" w:footer="709" w:gutter="0"/>
          <w:cols w:space="708"/>
          <w:titlePg/>
          <w:docGrid w:linePitch="360"/>
        </w:sectPr>
      </w:pPr>
    </w:p>
    <w:p w:rsidR="00465734" w:rsidRDefault="00465734" w:rsidP="00253B94">
      <w:pPr>
        <w:pStyle w:val="bers1ohneNummerierung"/>
      </w:pPr>
      <w:r>
        <w:lastRenderedPageBreak/>
        <w:t>Literaturverzeichnis</w:t>
      </w:r>
    </w:p>
    <w:p w:rsidR="00022F6D" w:rsidRDefault="00022F6D" w:rsidP="00253B94">
      <w:pPr>
        <w:pStyle w:val="bers2ohneNummerierung"/>
      </w:pPr>
      <w:r>
        <w:t>Primärliteratur</w:t>
      </w:r>
    </w:p>
    <w:p w:rsidR="00022F6D" w:rsidRPr="00783EA7" w:rsidRDefault="005A136D" w:rsidP="00253B94">
      <w:pPr>
        <w:pStyle w:val="LiteraturverzeichnisStandard"/>
      </w:pPr>
      <w:r>
        <w:t>Macdonald</w:t>
      </w:r>
      <w:r w:rsidR="00022F6D">
        <w:t xml:space="preserve">, </w:t>
      </w:r>
      <w:r w:rsidR="00783EA7">
        <w:t>Naomi</w:t>
      </w:r>
      <w:r w:rsidR="006B7FD2">
        <w:t xml:space="preserve"> (1997)</w:t>
      </w:r>
      <w:r w:rsidR="00022F6D">
        <w:t xml:space="preserve">. </w:t>
      </w:r>
      <w:r w:rsidR="0083498C">
        <w:t>“</w:t>
      </w:r>
      <w:r>
        <w:t>The Quick Brown Fox</w:t>
      </w:r>
      <w:r w:rsidR="0043442B">
        <w:t>.</w:t>
      </w:r>
      <w:r w:rsidR="0083498C">
        <w:t>”</w:t>
      </w:r>
      <w:r w:rsidR="0043442B">
        <w:t xml:space="preserve"> </w:t>
      </w:r>
      <w:r w:rsidR="00783EA7">
        <w:rPr>
          <w:i/>
        </w:rPr>
        <w:t xml:space="preserve">The Sociology of Blind Texts. </w:t>
      </w:r>
      <w:r w:rsidR="00783EA7">
        <w:t xml:space="preserve">Hrsg. Catriona Duncan. Glasgow: </w:t>
      </w:r>
      <w:r w:rsidR="00692089">
        <w:t>Dall Press</w:t>
      </w:r>
      <w:r w:rsidR="00130BA7">
        <w:t>,</w:t>
      </w:r>
      <w:r w:rsidR="00692089">
        <w:t xml:space="preserve"> 17–21.</w:t>
      </w:r>
    </w:p>
    <w:p w:rsidR="005A136D" w:rsidRPr="0043442B" w:rsidRDefault="00FE6360" w:rsidP="00253B94">
      <w:pPr>
        <w:pStyle w:val="LiteraturverzeichnisStandard"/>
      </w:pPr>
      <w:r>
        <w:t>Scott, Liz</w:t>
      </w:r>
      <w:r w:rsidR="005A136D">
        <w:t xml:space="preserve">, Übers. </w:t>
      </w:r>
      <w:r w:rsidR="006B7FD2">
        <w:t xml:space="preserve">(2000). </w:t>
      </w:r>
      <w:r w:rsidR="005A136D">
        <w:t xml:space="preserve">„Franz und das Taxi.“ Von </w:t>
      </w:r>
      <w:r w:rsidR="0083498C">
        <w:t>Naomi Macdonald</w:t>
      </w:r>
      <w:r w:rsidR="005A136D">
        <w:t xml:space="preserve">. </w:t>
      </w:r>
      <w:r w:rsidR="005A136D">
        <w:rPr>
          <w:i/>
        </w:rPr>
        <w:t xml:space="preserve">Blindtexte: Ein </w:t>
      </w:r>
      <w:r w:rsidR="0083498C">
        <w:rPr>
          <w:i/>
        </w:rPr>
        <w:t>Reader</w:t>
      </w:r>
      <w:r w:rsidR="005A136D">
        <w:rPr>
          <w:i/>
        </w:rPr>
        <w:t xml:space="preserve">. </w:t>
      </w:r>
      <w:r w:rsidR="005A136D">
        <w:t>Hrsg. Martha Groß und Tanja F</w:t>
      </w:r>
      <w:r w:rsidR="00692089">
        <w:t>rey. Hamburg: Schmidt</w:t>
      </w:r>
      <w:r w:rsidR="00130BA7">
        <w:t>,</w:t>
      </w:r>
      <w:r w:rsidR="00692089">
        <w:t xml:space="preserve"> </w:t>
      </w:r>
      <w:r w:rsidR="005A136D">
        <w:t>55–60.</w:t>
      </w:r>
    </w:p>
    <w:p w:rsidR="00022F6D" w:rsidRDefault="00022F6D" w:rsidP="00253B94">
      <w:pPr>
        <w:pStyle w:val="bers2ohneNummerierung"/>
      </w:pPr>
      <w:r>
        <w:t>Sekundärliteratur</w:t>
      </w:r>
    </w:p>
    <w:p w:rsidR="0032538F" w:rsidRDefault="0032538F" w:rsidP="00253B94">
      <w:pPr>
        <w:pStyle w:val="LiteraturverzeichnisStandard"/>
      </w:pPr>
      <w:r>
        <w:t xml:space="preserve">Dixon, John S. </w:t>
      </w:r>
      <w:r w:rsidR="006B7FD2">
        <w:t xml:space="preserve">(2004). </w:t>
      </w:r>
      <w:r>
        <w:t xml:space="preserve">“Translation, Culture and Communication.” </w:t>
      </w:r>
      <w:r w:rsidRPr="00253B94">
        <w:rPr>
          <w:i/>
        </w:rPr>
        <w:t>Übersetzung – Translation – Traduction: Ein internationales Handbuch zur Übersetzungs</w:t>
      </w:r>
      <w:r w:rsidR="006B7FD2" w:rsidRPr="00253B94">
        <w:rPr>
          <w:i/>
        </w:rPr>
        <w:softHyphen/>
      </w:r>
      <w:r w:rsidRPr="00253B94">
        <w:rPr>
          <w:i/>
        </w:rPr>
        <w:t>forschung / An International Encyclopedia of Translation Studies / Encyclo</w:t>
      </w:r>
      <w:r w:rsidR="006B7FD2" w:rsidRPr="00253B94">
        <w:rPr>
          <w:i/>
        </w:rPr>
        <w:softHyphen/>
      </w:r>
      <w:r w:rsidRPr="00253B94">
        <w:rPr>
          <w:i/>
        </w:rPr>
        <w:t>pédie internationale de la recherche sur la traduction.</w:t>
      </w:r>
      <w:r>
        <w:t xml:space="preserve"> Hrsg. Harald Kittel u. a. Handbücher zur Sprach- und Kommunikationswissenschaft 26.1. Berlin: de Gruyter</w:t>
      </w:r>
      <w:r w:rsidR="00130BA7">
        <w:t>,</w:t>
      </w:r>
      <w:r>
        <w:t xml:space="preserve"> </w:t>
      </w:r>
      <w:r w:rsidR="000458AA">
        <w:t>I: </w:t>
      </w:r>
      <w:r>
        <w:t>11–23.</w:t>
      </w:r>
    </w:p>
    <w:p w:rsidR="00B1088C" w:rsidRDefault="00B1088C" w:rsidP="00253B94">
      <w:pPr>
        <w:pStyle w:val="LiteraturverzeichnisStandard"/>
      </w:pPr>
      <w:r>
        <w:t>Hatim, Basil, und Jeremy Munday</w:t>
      </w:r>
      <w:r w:rsidR="006B7FD2">
        <w:t xml:space="preserve"> (2004)</w:t>
      </w:r>
      <w:r>
        <w:t xml:space="preserve">. </w:t>
      </w:r>
      <w:r>
        <w:rPr>
          <w:rStyle w:val="Hervorhebung"/>
        </w:rPr>
        <w:t xml:space="preserve">Translation: An Advanced Resource Book. </w:t>
      </w:r>
      <w:r>
        <w:t>London: Routledge.</w:t>
      </w:r>
    </w:p>
    <w:p w:rsidR="00BC0C2C" w:rsidRDefault="00BC0C2C" w:rsidP="00253B94">
      <w:pPr>
        <w:pStyle w:val="LiteraturverzeichnisStandard"/>
      </w:pPr>
      <w:r>
        <w:t xml:space="preserve">Nord, Christiane (1999). „Der Adressat – das unbekannte Wesen? Möglichkeiten und Grenzen der Adressatengerechtheit beim Übersetzen.“ </w:t>
      </w:r>
      <w:r>
        <w:rPr>
          <w:i/>
        </w:rPr>
        <w:t>Modelle der Trans</w:t>
      </w:r>
      <w:r>
        <w:rPr>
          <w:i/>
        </w:rPr>
        <w:softHyphen/>
        <w:t xml:space="preserve">lation: Grundlagen für Methodik, Bewertung, Computermodellierung. </w:t>
      </w:r>
      <w:r>
        <w:t>Hrsg. Alberto Gil u. a. Sabest: Saarbrücker Beiträge zur Sprach- und Translations</w:t>
      </w:r>
      <w:r>
        <w:softHyphen/>
        <w:t>wissenschaft 1. Frankfurt am Main: Lang</w:t>
      </w:r>
      <w:r w:rsidR="00130BA7">
        <w:t>,</w:t>
      </w:r>
      <w:r>
        <w:t xml:space="preserve"> 191–207.</w:t>
      </w:r>
    </w:p>
    <w:p w:rsidR="004F58A7" w:rsidRDefault="004F58A7" w:rsidP="00253B94">
      <w:pPr>
        <w:pStyle w:val="LiteraturverzeichnisStandard"/>
      </w:pPr>
      <w:r>
        <w:t>Prunč, Erich</w:t>
      </w:r>
      <w:r w:rsidR="006B7FD2">
        <w:t xml:space="preserve"> (2000)</w:t>
      </w:r>
      <w:r>
        <w:t xml:space="preserve">. „Translation in die Nicht-Muttersprache und Translationskultur.“ </w:t>
      </w:r>
      <w:r>
        <w:rPr>
          <w:i/>
        </w:rPr>
        <w:t xml:space="preserve">Translation into Non-Mother Tongues: In Professional Practice and Training. </w:t>
      </w:r>
      <w:r>
        <w:t>Hrsg. Meta Grosman u. a. Studien zur Transl</w:t>
      </w:r>
      <w:r w:rsidR="00130BA7">
        <w:t>ation 8. Tübingen: Stauffenburg,</w:t>
      </w:r>
      <w:r>
        <w:t xml:space="preserve"> 5–20.</w:t>
      </w:r>
    </w:p>
    <w:p w:rsidR="00516CC3" w:rsidRPr="00516CC3" w:rsidRDefault="00516CC3" w:rsidP="00253B94">
      <w:pPr>
        <w:pStyle w:val="LiteraturverzeichnisStandard"/>
      </w:pPr>
      <w:r>
        <w:t>Schmitt, Karin</w:t>
      </w:r>
      <w:r w:rsidR="006B7FD2">
        <w:t xml:space="preserve"> (o. J.)</w:t>
      </w:r>
      <w:r>
        <w:t xml:space="preserve">. „Eingebauter Blindtext.“ </w:t>
      </w:r>
      <w:r>
        <w:rPr>
          <w:i/>
        </w:rPr>
        <w:t xml:space="preserve">Aktuelle Word-Rezepte. </w:t>
      </w:r>
      <w:r w:rsidR="00253B94">
        <w:t>‹</w:t>
      </w:r>
      <w:r w:rsidRPr="00516CC3">
        <w:t>http://www.</w:t>
      </w:r>
      <w:r w:rsidR="00095052" w:rsidRPr="00853450">
        <w:rPr>
          <w:sz w:val="2"/>
        </w:rPr>
        <w:t xml:space="preserve"> </w:t>
      </w:r>
      <w:r w:rsidRPr="00516CC3">
        <w:t>karin-schmitt.de/blindtext.html</w:t>
      </w:r>
      <w:r w:rsidR="00253B94">
        <w:t>›</w:t>
      </w:r>
      <w:r>
        <w:t xml:space="preserve"> (8. August 2007).</w:t>
      </w:r>
    </w:p>
    <w:p w:rsidR="00552D9A" w:rsidRDefault="00552D9A" w:rsidP="00253B94">
      <w:pPr>
        <w:pStyle w:val="LiteraturverzeichnisStandard"/>
      </w:pPr>
      <w:r>
        <w:t>Snell-Hornby, Mary</w:t>
      </w:r>
      <w:r w:rsidR="006B7FD2">
        <w:t xml:space="preserve"> (2001)</w:t>
      </w:r>
      <w:r>
        <w:t>. „Scenes, frames, Skopos: Sinn und Leistung des ganz</w:t>
      </w:r>
      <w:r w:rsidR="006B7FD2">
        <w:softHyphen/>
      </w:r>
      <w:r>
        <w:t xml:space="preserve">heitlichen Ansatzes in der Translation.“ </w:t>
      </w:r>
      <w:r>
        <w:rPr>
          <w:i/>
        </w:rPr>
        <w:t xml:space="preserve">TEXTconTEXT: Halbjahresschrift zur Translation. Theorie – Didaktik – Praxis </w:t>
      </w:r>
      <w:r w:rsidR="00130BA7">
        <w:t>15.2 (= </w:t>
      </w:r>
      <w:r>
        <w:t>NF 5.2</w:t>
      </w:r>
      <w:r w:rsidR="00130BA7">
        <w:t>),</w:t>
      </w:r>
      <w:r>
        <w:t xml:space="preserve"> 151–163.</w:t>
      </w:r>
    </w:p>
    <w:p w:rsidR="00D558AC" w:rsidRPr="00D558AC" w:rsidRDefault="00D558AC" w:rsidP="00253B94">
      <w:pPr>
        <w:pStyle w:val="LiteraturverzeichnisStandard"/>
      </w:pPr>
      <w:r>
        <w:t>—</w:t>
      </w:r>
      <w:r>
        <w:tab/>
      </w:r>
      <w:r w:rsidR="006B7FD2">
        <w:t xml:space="preserve">(2006). </w:t>
      </w:r>
      <w:r w:rsidRPr="00E00B09">
        <w:rPr>
          <w:i/>
        </w:rPr>
        <w:t>The Turns of Translation Studies: New Paradigms or Shifting View</w:t>
      </w:r>
      <w:r w:rsidR="00095052" w:rsidRPr="00E00B09">
        <w:rPr>
          <w:i/>
        </w:rPr>
        <w:softHyphen/>
      </w:r>
      <w:r w:rsidRPr="00E00B09">
        <w:rPr>
          <w:i/>
        </w:rPr>
        <w:t>points?</w:t>
      </w:r>
      <w:r w:rsidR="00853450">
        <w:t xml:space="preserve"> Benjamins Translation Library </w:t>
      </w:r>
      <w:r>
        <w:t>66. Amsterdam: Benjamins.</w:t>
      </w:r>
    </w:p>
    <w:p w:rsidR="000B7D29" w:rsidRDefault="004F58A7" w:rsidP="00253B94">
      <w:pPr>
        <w:pStyle w:val="LiteraturverzeichnisStandard"/>
      </w:pPr>
      <w:r>
        <w:t>Witte, Heidrun</w:t>
      </w:r>
      <w:r w:rsidR="006B7FD2">
        <w:t xml:space="preserve"> (2000)</w:t>
      </w:r>
      <w:r>
        <w:t xml:space="preserve">. </w:t>
      </w:r>
      <w:r w:rsidRPr="00E00B09">
        <w:rPr>
          <w:i/>
        </w:rPr>
        <w:t>Die Kulturkompetenz des Translators: Begriffliche Grund</w:t>
      </w:r>
      <w:r w:rsidR="006B7FD2" w:rsidRPr="00E00B09">
        <w:rPr>
          <w:i/>
        </w:rPr>
        <w:softHyphen/>
      </w:r>
      <w:r w:rsidRPr="00E00B09">
        <w:rPr>
          <w:i/>
        </w:rPr>
        <w:t>legung und Didaktisierung.</w:t>
      </w:r>
      <w:r w:rsidR="00853450">
        <w:t xml:space="preserve"> Studien zur Translation </w:t>
      </w:r>
      <w:r>
        <w:t>9. Tübingen: Stauffenburg.</w:t>
      </w:r>
    </w:p>
    <w:sectPr w:rsidR="000B7D29" w:rsidSect="0075617E">
      <w:headerReference w:type="default" r:id="rId10"/>
      <w:headerReference w:type="first" r:id="rId11"/>
      <w:footerReference w:type="first" r:id="rId12"/>
      <w:pgSz w:w="11906" w:h="16838" w:code="9"/>
      <w:pgMar w:top="1418" w:right="851" w:bottom="1134" w:left="2835" w:header="709" w:footer="709" w:gutter="0"/>
      <w:pgNumType w:start="2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7B0" w:rsidRDefault="009457B0">
      <w:pPr>
        <w:spacing w:after="0" w:line="240" w:lineRule="auto"/>
      </w:pPr>
      <w:r>
        <w:separator/>
      </w:r>
    </w:p>
  </w:endnote>
  <w:endnote w:type="continuationSeparator" w:id="0">
    <w:p w:rsidR="009457B0" w:rsidRDefault="0094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F5E" w:rsidRPr="005277AF" w:rsidRDefault="00FD1F5E" w:rsidP="005277AF">
    <w:pPr>
      <w:pStyle w:val="Fuzeile"/>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7B0" w:rsidRDefault="009457B0">
      <w:pPr>
        <w:spacing w:after="0" w:line="240" w:lineRule="auto"/>
      </w:pPr>
      <w:r>
        <w:separator/>
      </w:r>
    </w:p>
  </w:footnote>
  <w:footnote w:type="continuationSeparator" w:id="0">
    <w:p w:rsidR="009457B0" w:rsidRDefault="009457B0">
      <w:pPr>
        <w:spacing w:after="0" w:line="240" w:lineRule="auto"/>
      </w:pPr>
      <w:r>
        <w:continuationSeparator/>
      </w:r>
    </w:p>
  </w:footnote>
  <w:footnote w:id="1">
    <w:p w:rsidR="00FD1F5E" w:rsidRPr="00CD29B6" w:rsidRDefault="00FD1F5E" w:rsidP="004A4FE8">
      <w:pPr>
        <w:pStyle w:val="FunotentextStandard"/>
        <w:spacing w:line="240" w:lineRule="exact"/>
      </w:pPr>
      <w:r w:rsidRPr="00742ED5">
        <w:rPr>
          <w:rStyle w:val="Funotenzeichen"/>
        </w:rPr>
        <w:footnoteRef/>
      </w:r>
      <w:r>
        <w:t> Franz jagt im komplett verwahrlosten Taxi quer durch Bayern. Franz jagt im komplett verwahrlosten Taxi quer durch Bayern.</w:t>
      </w:r>
    </w:p>
  </w:footnote>
  <w:footnote w:id="2">
    <w:p w:rsidR="00FD1F5E" w:rsidRPr="00982BDE" w:rsidRDefault="00FD1F5E" w:rsidP="004A4FE8">
      <w:pPr>
        <w:pStyle w:val="FunotentextStandard"/>
        <w:spacing w:line="240" w:lineRule="exact"/>
      </w:pPr>
      <w:r w:rsidRPr="00742ED5">
        <w:rPr>
          <w:rStyle w:val="Funotenzeichen"/>
        </w:rPr>
        <w:footnoteRef/>
      </w:r>
      <w:r>
        <w:t> Franz jagt im komplett verwahrlosten Taxi quer durch Bayern. Franz jagt im komplett verwahrlosten Taxi quer durch Bayern.</w:t>
      </w:r>
    </w:p>
  </w:footnote>
  <w:footnote w:id="3">
    <w:p w:rsidR="00FD1F5E" w:rsidRPr="003A43C8" w:rsidRDefault="00FD1F5E" w:rsidP="004A4FE8">
      <w:pPr>
        <w:pStyle w:val="FunotentextStandard"/>
        <w:spacing w:line="240" w:lineRule="exact"/>
      </w:pPr>
      <w:r w:rsidRPr="00742ED5">
        <w:rPr>
          <w:rStyle w:val="Funotenzeichen"/>
        </w:rPr>
        <w:footnoteRef/>
      </w:r>
      <w:r>
        <w:t xml:space="preserve"> Franz jagt im komplett verwahrlosten Taxi quer durch Bayern. Franz jagt im komplett verwahrlosten Taxi quer durch Bayern. Franz jagt im komplett verwahrlosten Taxi quer durch Bayern. Franz jagt im komplett verwahrlosten Taxi quer durch Bayern.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F5E" w:rsidRDefault="00FD1F5E">
    <w:pPr>
      <w:pStyle w:val="Kopfzeile"/>
      <w:jc w:val="center"/>
    </w:pPr>
    <w:r>
      <w:rPr>
        <w:rStyle w:val="Seitenzahl"/>
      </w:rPr>
      <w:fldChar w:fldCharType="begin"/>
    </w:r>
    <w:r>
      <w:rPr>
        <w:rStyle w:val="Seitenzahl"/>
      </w:rPr>
      <w:instrText xml:space="preserve"> PAGE </w:instrText>
    </w:r>
    <w:r>
      <w:rPr>
        <w:rStyle w:val="Seitenzahl"/>
      </w:rPr>
      <w:fldChar w:fldCharType="separate"/>
    </w:r>
    <w:r w:rsidR="000B7D29">
      <w:rPr>
        <w:rStyle w:val="Seitenzahl"/>
        <w:noProof/>
      </w:rPr>
      <w:t>2</w:t>
    </w:r>
    <w:r>
      <w:rPr>
        <w:rStyle w:val="Seitenzah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F5E" w:rsidRDefault="00FD1F5E">
    <w:pPr>
      <w:pStyle w:val="Kopfzeile"/>
      <w:jc w:val="center"/>
    </w:pPr>
    <w:r>
      <w:rPr>
        <w:rStyle w:val="Seitenzahl"/>
      </w:rPr>
      <w:fldChar w:fldCharType="begin"/>
    </w:r>
    <w:r>
      <w:rPr>
        <w:rStyle w:val="Seitenzahl"/>
      </w:rPr>
      <w:instrText xml:space="preserve"> PAGE </w:instrText>
    </w:r>
    <w:r>
      <w:rPr>
        <w:rStyle w:val="Seitenzahl"/>
      </w:rPr>
      <w:fldChar w:fldCharType="separate"/>
    </w:r>
    <w:r w:rsidR="000D7277">
      <w:rPr>
        <w:rStyle w:val="Seitenzahl"/>
        <w:noProof/>
      </w:rPr>
      <w:t>4</w:t>
    </w:r>
    <w:r>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F5E" w:rsidRPr="003F03C6" w:rsidRDefault="00FD1F5E" w:rsidP="003F03C6">
    <w:pPr>
      <w:pStyle w:val="Kopfzeile"/>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F5E" w:rsidRDefault="000F1B4E">
    <w:pPr>
      <w:pStyle w:val="Kopfzeile"/>
      <w:jc w:val="center"/>
    </w:pPr>
    <w:r>
      <w:fldChar w:fldCharType="begin"/>
    </w:r>
    <w:r>
      <w:instrText xml:space="preserve"> PAGE   \* MERGEFORMAT </w:instrText>
    </w:r>
    <w:r>
      <w:fldChar w:fldCharType="separate"/>
    </w:r>
    <w:r w:rsidR="006D50A7">
      <w:rPr>
        <w:noProof/>
      </w:rPr>
      <w:t>21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7E" w:rsidRDefault="0075617E" w:rsidP="0075617E">
    <w:pPr>
      <w:pStyle w:val="Kopfzeile"/>
      <w:jc w:val="center"/>
    </w:pPr>
    <w:r>
      <w:fldChar w:fldCharType="begin"/>
    </w:r>
    <w:r>
      <w:instrText xml:space="preserve"> PAGE   \* MERGEFORMAT </w:instrText>
    </w:r>
    <w:r>
      <w:fldChar w:fldCharType="separate"/>
    </w:r>
    <w:r w:rsidR="00E81B9D">
      <w:rPr>
        <w:noProof/>
      </w:rPr>
      <w:t>20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5AFD"/>
    <w:multiLevelType w:val="multilevel"/>
    <w:tmpl w:val="B842575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32652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47516B"/>
    <w:multiLevelType w:val="multilevel"/>
    <w:tmpl w:val="906C155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4C739FF"/>
    <w:multiLevelType w:val="multilevel"/>
    <w:tmpl w:val="AD10F26C"/>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DFF6B84"/>
    <w:multiLevelType w:val="multilevel"/>
    <w:tmpl w:val="E65E3EEC"/>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F9841E1"/>
    <w:multiLevelType w:val="hybridMultilevel"/>
    <w:tmpl w:val="E3CA7AE8"/>
    <w:lvl w:ilvl="0" w:tplc="DD3C005C">
      <w:start w:val="1"/>
      <w:numFmt w:val="decimal"/>
      <w:pStyle w:val="numm-anfang"/>
      <w:lvlText w:val="%1."/>
      <w:lvlJc w:val="left"/>
      <w:pPr>
        <w:tabs>
          <w:tab w:val="num" w:pos="284"/>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527045A"/>
    <w:multiLevelType w:val="multilevel"/>
    <w:tmpl w:val="40FED02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5626D0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9821869"/>
    <w:multiLevelType w:val="multilevel"/>
    <w:tmpl w:val="68B419CC"/>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02F2D88"/>
    <w:multiLevelType w:val="multilevel"/>
    <w:tmpl w:val="906C155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4DB7A25"/>
    <w:multiLevelType w:val="multilevel"/>
    <w:tmpl w:val="906C155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8735805"/>
    <w:multiLevelType w:val="hybridMultilevel"/>
    <w:tmpl w:val="1FAC4DDE"/>
    <w:lvl w:ilvl="0" w:tplc="0FACAFB0">
      <w:start w:val="1"/>
      <w:numFmt w:val="bullet"/>
      <w:pStyle w:val="aufz-ende"/>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4B4F1F"/>
    <w:multiLevelType w:val="multilevel"/>
    <w:tmpl w:val="76CC11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1D3019A"/>
    <w:multiLevelType w:val="multilevel"/>
    <w:tmpl w:val="D9344DBC"/>
    <w:lvl w:ilvl="0">
      <w:start w:val="1"/>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43B56D9"/>
    <w:multiLevelType w:val="multilevel"/>
    <w:tmpl w:val="906C155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25572D"/>
    <w:multiLevelType w:val="multilevel"/>
    <w:tmpl w:val="906C155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93A09E2"/>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B372EF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F2C0B47"/>
    <w:multiLevelType w:val="multilevel"/>
    <w:tmpl w:val="2C2C0ED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1BB455D"/>
    <w:multiLevelType w:val="multilevel"/>
    <w:tmpl w:val="2C2C0EDE"/>
    <w:lvl w:ilvl="0">
      <w:start w:val="1"/>
      <w:numFmt w:val="decimal"/>
      <w:pStyle w:val="bers1"/>
      <w:lvlText w:val="%1"/>
      <w:lvlJc w:val="left"/>
      <w:pPr>
        <w:tabs>
          <w:tab w:val="num" w:pos="680"/>
        </w:tabs>
        <w:ind w:left="680" w:hanging="680"/>
      </w:pPr>
      <w:rPr>
        <w:rFonts w:hint="default"/>
      </w:rPr>
    </w:lvl>
    <w:lvl w:ilvl="1">
      <w:start w:val="1"/>
      <w:numFmt w:val="decimal"/>
      <w:pStyle w:val="bers2"/>
      <w:lvlText w:val="%1.%2"/>
      <w:lvlJc w:val="left"/>
      <w:pPr>
        <w:tabs>
          <w:tab w:val="num" w:pos="680"/>
        </w:tabs>
        <w:ind w:left="680" w:hanging="680"/>
      </w:pPr>
      <w:rPr>
        <w:rFonts w:hint="default"/>
      </w:rPr>
    </w:lvl>
    <w:lvl w:ilvl="2">
      <w:start w:val="1"/>
      <w:numFmt w:val="decimal"/>
      <w:pStyle w:val="bers3"/>
      <w:lvlText w:val="%1.%2.%3"/>
      <w:lvlJc w:val="left"/>
      <w:pPr>
        <w:tabs>
          <w:tab w:val="num" w:pos="680"/>
        </w:tabs>
        <w:ind w:left="680" w:hanging="68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0" w15:restartNumberingAfterBreak="0">
    <w:nsid w:val="582C5DCC"/>
    <w:multiLevelType w:val="multilevel"/>
    <w:tmpl w:val="AF2E28F4"/>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A260217"/>
    <w:multiLevelType w:val="multilevel"/>
    <w:tmpl w:val="79AC4A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8400BD5"/>
    <w:multiLevelType w:val="multilevel"/>
    <w:tmpl w:val="2E18B664"/>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B873B93"/>
    <w:multiLevelType w:val="multilevel"/>
    <w:tmpl w:val="906C155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DA7502D"/>
    <w:multiLevelType w:val="hybridMultilevel"/>
    <w:tmpl w:val="0EBA4110"/>
    <w:lvl w:ilvl="0" w:tplc="E0EAEF68">
      <w:start w:val="1"/>
      <w:numFmt w:val="bullet"/>
      <w:pStyle w:val="aufz-mitte"/>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5"/>
  </w:num>
  <w:num w:numId="4">
    <w:abstractNumId w:val="11"/>
  </w:num>
  <w:num w:numId="5">
    <w:abstractNumId w:val="11"/>
  </w:num>
  <w:num w:numId="6">
    <w:abstractNumId w:val="24"/>
  </w:num>
  <w:num w:numId="7">
    <w:abstractNumId w:val="24"/>
  </w:num>
  <w:num w:numId="8">
    <w:abstractNumId w:val="12"/>
  </w:num>
  <w:num w:numId="9">
    <w:abstractNumId w:val="1"/>
  </w:num>
  <w:num w:numId="10">
    <w:abstractNumId w:val="17"/>
  </w:num>
  <w:num w:numId="11">
    <w:abstractNumId w:val="7"/>
  </w:num>
  <w:num w:numId="12">
    <w:abstractNumId w:val="13"/>
  </w:num>
  <w:num w:numId="13">
    <w:abstractNumId w:val="21"/>
  </w:num>
  <w:num w:numId="14">
    <w:abstractNumId w:val="6"/>
  </w:num>
  <w:num w:numId="15">
    <w:abstractNumId w:val="3"/>
  </w:num>
  <w:num w:numId="16">
    <w:abstractNumId w:val="16"/>
  </w:num>
  <w:num w:numId="17">
    <w:abstractNumId w:val="22"/>
  </w:num>
  <w:num w:numId="18">
    <w:abstractNumId w:val="8"/>
  </w:num>
  <w:num w:numId="19">
    <w:abstractNumId w:val="19"/>
  </w:num>
  <w:num w:numId="20">
    <w:abstractNumId w:val="20"/>
  </w:num>
  <w:num w:numId="21">
    <w:abstractNumId w:val="19"/>
    <w:lvlOverride w:ilvl="0">
      <w:lvl w:ilvl="0">
        <w:start w:val="1"/>
        <w:numFmt w:val="none"/>
        <w:pStyle w:val="bers1"/>
        <w:lvlText w:val=""/>
        <w:lvlJc w:val="left"/>
        <w:pPr>
          <w:tabs>
            <w:tab w:val="num" w:pos="680"/>
          </w:tabs>
          <w:ind w:left="680" w:hanging="680"/>
        </w:pPr>
        <w:rPr>
          <w:rFonts w:hint="default"/>
        </w:rPr>
      </w:lvl>
    </w:lvlOverride>
    <w:lvlOverride w:ilvl="1">
      <w:lvl w:ilvl="1">
        <w:start w:val="1"/>
        <w:numFmt w:val="decimal"/>
        <w:pStyle w:val="bers2"/>
        <w:lvlText w:val="%1.%2"/>
        <w:lvlJc w:val="left"/>
        <w:pPr>
          <w:tabs>
            <w:tab w:val="num" w:pos="680"/>
          </w:tabs>
          <w:ind w:left="680" w:hanging="680"/>
        </w:pPr>
        <w:rPr>
          <w:rFonts w:hint="default"/>
        </w:rPr>
      </w:lvl>
    </w:lvlOverride>
    <w:lvlOverride w:ilvl="2">
      <w:lvl w:ilvl="2">
        <w:start w:val="1"/>
        <w:numFmt w:val="decimal"/>
        <w:pStyle w:val="bers3"/>
        <w:lvlText w:val="%1.%2.%3"/>
        <w:lvlJc w:val="left"/>
        <w:pPr>
          <w:tabs>
            <w:tab w:val="num" w:pos="680"/>
          </w:tabs>
          <w:ind w:left="680" w:hanging="680"/>
        </w:pPr>
        <w:rPr>
          <w:rFonts w:hint="default"/>
        </w:rPr>
      </w:lvl>
    </w:lvlOverride>
    <w:lvlOverride w:ilvl="3">
      <w:lvl w:ilvl="3">
        <w:start w:val="1"/>
        <w:numFmt w:val="decimal"/>
        <w:pStyle w:val="berschrift4"/>
        <w:lvlText w:val="%1.%2.%3.%4"/>
        <w:lvlJc w:val="left"/>
        <w:pPr>
          <w:tabs>
            <w:tab w:val="num" w:pos="864"/>
          </w:tabs>
          <w:ind w:left="864" w:hanging="864"/>
        </w:pPr>
        <w:rPr>
          <w:rFonts w:hint="default"/>
        </w:rPr>
      </w:lvl>
    </w:lvlOverride>
    <w:lvlOverride w:ilvl="4">
      <w:lvl w:ilvl="4">
        <w:start w:val="1"/>
        <w:numFmt w:val="decimal"/>
        <w:pStyle w:val="berschrift5"/>
        <w:lvlText w:val="%1.%2.%3.%4.%5"/>
        <w:lvlJc w:val="left"/>
        <w:pPr>
          <w:tabs>
            <w:tab w:val="num" w:pos="1008"/>
          </w:tabs>
          <w:ind w:left="1008" w:hanging="1008"/>
        </w:pPr>
        <w:rPr>
          <w:rFonts w:hint="default"/>
        </w:rPr>
      </w:lvl>
    </w:lvlOverride>
    <w:lvlOverride w:ilvl="5">
      <w:lvl w:ilvl="5">
        <w:start w:val="1"/>
        <w:numFmt w:val="decimal"/>
        <w:pStyle w:val="berschrift6"/>
        <w:lvlText w:val="%1.%2.%3.%4.%5.%6"/>
        <w:lvlJc w:val="left"/>
        <w:pPr>
          <w:tabs>
            <w:tab w:val="num" w:pos="1152"/>
          </w:tabs>
          <w:ind w:left="1152" w:hanging="1152"/>
        </w:pPr>
        <w:rPr>
          <w:rFonts w:hint="default"/>
        </w:rPr>
      </w:lvl>
    </w:lvlOverride>
    <w:lvlOverride w:ilvl="6">
      <w:lvl w:ilvl="6">
        <w:start w:val="1"/>
        <w:numFmt w:val="decimal"/>
        <w:pStyle w:val="berschrift7"/>
        <w:lvlText w:val="%1.%2.%3.%4.%5.%6.%7"/>
        <w:lvlJc w:val="left"/>
        <w:pPr>
          <w:tabs>
            <w:tab w:val="num" w:pos="1296"/>
          </w:tabs>
          <w:ind w:left="1296" w:hanging="1296"/>
        </w:pPr>
        <w:rPr>
          <w:rFonts w:hint="default"/>
        </w:rPr>
      </w:lvl>
    </w:lvlOverride>
    <w:lvlOverride w:ilvl="7">
      <w:lvl w:ilvl="7">
        <w:start w:val="1"/>
        <w:numFmt w:val="decimal"/>
        <w:pStyle w:val="berschrift8"/>
        <w:lvlText w:val="%1.%2.%3.%4.%5.%6.%7.%8"/>
        <w:lvlJc w:val="left"/>
        <w:pPr>
          <w:tabs>
            <w:tab w:val="num" w:pos="1440"/>
          </w:tabs>
          <w:ind w:left="1440" w:hanging="1440"/>
        </w:pPr>
        <w:rPr>
          <w:rFonts w:hint="default"/>
        </w:rPr>
      </w:lvl>
    </w:lvlOverride>
    <w:lvlOverride w:ilvl="8">
      <w:lvl w:ilvl="8">
        <w:start w:val="1"/>
        <w:numFmt w:val="decimal"/>
        <w:pStyle w:val="berschrift9"/>
        <w:lvlText w:val="%1.%2.%3.%4.%5.%6.%7.%8.%9"/>
        <w:lvlJc w:val="left"/>
        <w:pPr>
          <w:tabs>
            <w:tab w:val="num" w:pos="1584"/>
          </w:tabs>
          <w:ind w:left="1584" w:hanging="1584"/>
        </w:pPr>
        <w:rPr>
          <w:rFonts w:hint="default"/>
        </w:rPr>
      </w:lvl>
    </w:lvlOverride>
  </w:num>
  <w:num w:numId="22">
    <w:abstractNumId w:val="0"/>
  </w:num>
  <w:num w:numId="23">
    <w:abstractNumId w:val="4"/>
  </w:num>
  <w:num w:numId="24">
    <w:abstractNumId w:val="23"/>
  </w:num>
  <w:num w:numId="25">
    <w:abstractNumId w:val="2"/>
  </w:num>
  <w:num w:numId="26">
    <w:abstractNumId w:val="9"/>
  </w:num>
  <w:num w:numId="27">
    <w:abstractNumId w:val="14"/>
  </w:num>
  <w:num w:numId="28">
    <w:abstractNumId w:val="10"/>
  </w:num>
  <w:num w:numId="29">
    <w:abstractNumId w:val="15"/>
  </w:num>
  <w:num w:numId="30">
    <w:abstractNumId w:val="19"/>
  </w:num>
  <w:num w:numId="31">
    <w:abstractNumId w:val="1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1"/>
    <w:rsid w:val="00010A42"/>
    <w:rsid w:val="000141D8"/>
    <w:rsid w:val="00022F6D"/>
    <w:rsid w:val="00031186"/>
    <w:rsid w:val="0003595C"/>
    <w:rsid w:val="000458AA"/>
    <w:rsid w:val="0006157C"/>
    <w:rsid w:val="0008037B"/>
    <w:rsid w:val="00085312"/>
    <w:rsid w:val="000904EE"/>
    <w:rsid w:val="00095052"/>
    <w:rsid w:val="000A6656"/>
    <w:rsid w:val="000B7D29"/>
    <w:rsid w:val="000D7277"/>
    <w:rsid w:val="000F1B4E"/>
    <w:rsid w:val="000F579F"/>
    <w:rsid w:val="000F6537"/>
    <w:rsid w:val="001042A0"/>
    <w:rsid w:val="001252C2"/>
    <w:rsid w:val="00130BA7"/>
    <w:rsid w:val="00132DD6"/>
    <w:rsid w:val="0015719E"/>
    <w:rsid w:val="001759B8"/>
    <w:rsid w:val="00175F47"/>
    <w:rsid w:val="00187B9D"/>
    <w:rsid w:val="00195754"/>
    <w:rsid w:val="00196B75"/>
    <w:rsid w:val="001C79F7"/>
    <w:rsid w:val="001F01A6"/>
    <w:rsid w:val="002031DF"/>
    <w:rsid w:val="00213842"/>
    <w:rsid w:val="00227850"/>
    <w:rsid w:val="00253B94"/>
    <w:rsid w:val="00260588"/>
    <w:rsid w:val="002671A7"/>
    <w:rsid w:val="0029488C"/>
    <w:rsid w:val="002A7593"/>
    <w:rsid w:val="002C19EF"/>
    <w:rsid w:val="002E1091"/>
    <w:rsid w:val="00301A96"/>
    <w:rsid w:val="003073D5"/>
    <w:rsid w:val="00315AD0"/>
    <w:rsid w:val="0032538F"/>
    <w:rsid w:val="00335FDB"/>
    <w:rsid w:val="003838D5"/>
    <w:rsid w:val="003A43C8"/>
    <w:rsid w:val="003B1D26"/>
    <w:rsid w:val="003D7293"/>
    <w:rsid w:val="003F03C6"/>
    <w:rsid w:val="003F6036"/>
    <w:rsid w:val="004049B1"/>
    <w:rsid w:val="0043442B"/>
    <w:rsid w:val="00442F60"/>
    <w:rsid w:val="0044417A"/>
    <w:rsid w:val="00454EE7"/>
    <w:rsid w:val="004602B9"/>
    <w:rsid w:val="004646AE"/>
    <w:rsid w:val="00465734"/>
    <w:rsid w:val="004A336D"/>
    <w:rsid w:val="004A4FE8"/>
    <w:rsid w:val="004F21F7"/>
    <w:rsid w:val="004F58A7"/>
    <w:rsid w:val="00516CC3"/>
    <w:rsid w:val="005277AF"/>
    <w:rsid w:val="005352D6"/>
    <w:rsid w:val="00541862"/>
    <w:rsid w:val="00552A1F"/>
    <w:rsid w:val="00552D9A"/>
    <w:rsid w:val="00556AD4"/>
    <w:rsid w:val="005A136D"/>
    <w:rsid w:val="00617D2E"/>
    <w:rsid w:val="00627501"/>
    <w:rsid w:val="0063283F"/>
    <w:rsid w:val="00660F67"/>
    <w:rsid w:val="00692089"/>
    <w:rsid w:val="006A63FB"/>
    <w:rsid w:val="006B566B"/>
    <w:rsid w:val="006B7FD2"/>
    <w:rsid w:val="006D50A7"/>
    <w:rsid w:val="006D6509"/>
    <w:rsid w:val="006D66C5"/>
    <w:rsid w:val="006E350B"/>
    <w:rsid w:val="0071410A"/>
    <w:rsid w:val="007366A2"/>
    <w:rsid w:val="00742ED5"/>
    <w:rsid w:val="00743A29"/>
    <w:rsid w:val="00752049"/>
    <w:rsid w:val="0075617E"/>
    <w:rsid w:val="00780187"/>
    <w:rsid w:val="00783EA7"/>
    <w:rsid w:val="0079072A"/>
    <w:rsid w:val="007C0DBC"/>
    <w:rsid w:val="007D7E72"/>
    <w:rsid w:val="0080050F"/>
    <w:rsid w:val="0080614E"/>
    <w:rsid w:val="00820C5B"/>
    <w:rsid w:val="00824C77"/>
    <w:rsid w:val="0083498C"/>
    <w:rsid w:val="00853450"/>
    <w:rsid w:val="00856FD9"/>
    <w:rsid w:val="0088284B"/>
    <w:rsid w:val="008A3C33"/>
    <w:rsid w:val="008A505B"/>
    <w:rsid w:val="008E6D9F"/>
    <w:rsid w:val="0091223F"/>
    <w:rsid w:val="009457B0"/>
    <w:rsid w:val="00981AF5"/>
    <w:rsid w:val="00982BDE"/>
    <w:rsid w:val="00995DAA"/>
    <w:rsid w:val="009B141E"/>
    <w:rsid w:val="009D6D65"/>
    <w:rsid w:val="009E5DE4"/>
    <w:rsid w:val="009F6B87"/>
    <w:rsid w:val="009F6DD5"/>
    <w:rsid w:val="00A05320"/>
    <w:rsid w:val="00A264D3"/>
    <w:rsid w:val="00A74B10"/>
    <w:rsid w:val="00AA11CA"/>
    <w:rsid w:val="00AD10F5"/>
    <w:rsid w:val="00AE4FAE"/>
    <w:rsid w:val="00B1088C"/>
    <w:rsid w:val="00B237AF"/>
    <w:rsid w:val="00B411B8"/>
    <w:rsid w:val="00B57DFC"/>
    <w:rsid w:val="00B602F4"/>
    <w:rsid w:val="00B925ED"/>
    <w:rsid w:val="00BA3DC6"/>
    <w:rsid w:val="00BC0C2C"/>
    <w:rsid w:val="00BD2EAA"/>
    <w:rsid w:val="00BE474D"/>
    <w:rsid w:val="00C015CE"/>
    <w:rsid w:val="00C22641"/>
    <w:rsid w:val="00C24C2F"/>
    <w:rsid w:val="00C34367"/>
    <w:rsid w:val="00C532E0"/>
    <w:rsid w:val="00C834A4"/>
    <w:rsid w:val="00CB4AB3"/>
    <w:rsid w:val="00CD29B6"/>
    <w:rsid w:val="00CD3810"/>
    <w:rsid w:val="00CE105B"/>
    <w:rsid w:val="00CF0681"/>
    <w:rsid w:val="00CF1D82"/>
    <w:rsid w:val="00D02D63"/>
    <w:rsid w:val="00D55407"/>
    <w:rsid w:val="00D558AC"/>
    <w:rsid w:val="00D72A91"/>
    <w:rsid w:val="00E00B09"/>
    <w:rsid w:val="00E36DBC"/>
    <w:rsid w:val="00E41503"/>
    <w:rsid w:val="00E511FE"/>
    <w:rsid w:val="00E54952"/>
    <w:rsid w:val="00E573B8"/>
    <w:rsid w:val="00E61814"/>
    <w:rsid w:val="00E6748E"/>
    <w:rsid w:val="00E710B8"/>
    <w:rsid w:val="00E776D7"/>
    <w:rsid w:val="00E81B9D"/>
    <w:rsid w:val="00EA1C1B"/>
    <w:rsid w:val="00EA7063"/>
    <w:rsid w:val="00ED0FDE"/>
    <w:rsid w:val="00F32262"/>
    <w:rsid w:val="00F5207F"/>
    <w:rsid w:val="00F61009"/>
    <w:rsid w:val="00F6441F"/>
    <w:rsid w:val="00FC4927"/>
    <w:rsid w:val="00FD1F5E"/>
    <w:rsid w:val="00FD65E9"/>
    <w:rsid w:val="00FD7218"/>
    <w:rsid w:val="00FE0E2C"/>
    <w:rsid w:val="00FE636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440926-A1BC-45B7-925C-FAFDF879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00" w:line="300" w:lineRule="exact"/>
      <w:jc w:val="both"/>
    </w:pPr>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numPr>
        <w:ilvl w:val="3"/>
        <w:numId w:val="19"/>
      </w:numPr>
      <w:spacing w:before="240" w:after="60"/>
      <w:outlineLvl w:val="3"/>
    </w:pPr>
    <w:rPr>
      <w:b/>
      <w:bCs/>
      <w:sz w:val="28"/>
      <w:szCs w:val="28"/>
    </w:rPr>
  </w:style>
  <w:style w:type="paragraph" w:styleId="berschrift5">
    <w:name w:val="heading 5"/>
    <w:basedOn w:val="Standard"/>
    <w:next w:val="Standard"/>
    <w:qFormat/>
    <w:pPr>
      <w:numPr>
        <w:ilvl w:val="4"/>
        <w:numId w:val="19"/>
      </w:numPr>
      <w:spacing w:before="240" w:after="60"/>
      <w:outlineLvl w:val="4"/>
    </w:pPr>
    <w:rPr>
      <w:b/>
      <w:bCs/>
      <w:i/>
      <w:iCs/>
      <w:sz w:val="26"/>
      <w:szCs w:val="26"/>
    </w:rPr>
  </w:style>
  <w:style w:type="paragraph" w:styleId="berschrift6">
    <w:name w:val="heading 6"/>
    <w:basedOn w:val="Standard"/>
    <w:next w:val="Standard"/>
    <w:qFormat/>
    <w:pPr>
      <w:numPr>
        <w:ilvl w:val="5"/>
        <w:numId w:val="19"/>
      </w:numPr>
      <w:spacing w:before="240" w:after="60"/>
      <w:outlineLvl w:val="5"/>
    </w:pPr>
    <w:rPr>
      <w:b/>
      <w:bCs/>
      <w:sz w:val="22"/>
      <w:szCs w:val="22"/>
    </w:rPr>
  </w:style>
  <w:style w:type="paragraph" w:styleId="berschrift7">
    <w:name w:val="heading 7"/>
    <w:basedOn w:val="Standard"/>
    <w:next w:val="Standard"/>
    <w:qFormat/>
    <w:pPr>
      <w:numPr>
        <w:ilvl w:val="6"/>
        <w:numId w:val="19"/>
      </w:numPr>
      <w:spacing w:before="240" w:after="60"/>
      <w:outlineLvl w:val="6"/>
    </w:pPr>
  </w:style>
  <w:style w:type="paragraph" w:styleId="berschrift8">
    <w:name w:val="heading 8"/>
    <w:basedOn w:val="Standard"/>
    <w:next w:val="Standard"/>
    <w:qFormat/>
    <w:pPr>
      <w:numPr>
        <w:ilvl w:val="7"/>
        <w:numId w:val="19"/>
      </w:numPr>
      <w:spacing w:before="240" w:after="60"/>
      <w:outlineLvl w:val="7"/>
    </w:pPr>
    <w:rPr>
      <w:i/>
      <w:iCs/>
    </w:rPr>
  </w:style>
  <w:style w:type="paragraph" w:styleId="berschrift9">
    <w:name w:val="heading 9"/>
    <w:basedOn w:val="Standard"/>
    <w:next w:val="Standard"/>
    <w:qFormat/>
    <w:pPr>
      <w:numPr>
        <w:ilvl w:val="8"/>
        <w:numId w:val="19"/>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normal">
    <w:name w:val="absatz normal"/>
    <w:basedOn w:val="Standard"/>
    <w:pPr>
      <w:spacing w:line="280" w:lineRule="exact"/>
      <w:ind w:firstLine="284"/>
    </w:pPr>
    <w:rPr>
      <w:rFonts w:ascii="Palatino Linotype" w:hAnsi="Palatino Linotype"/>
      <w:sz w:val="21"/>
      <w:szCs w:val="20"/>
    </w:rPr>
  </w:style>
  <w:style w:type="paragraph" w:customStyle="1" w:styleId="absatzohneeinzug">
    <w:name w:val="absatz ohne einzug"/>
    <w:basedOn w:val="absatznormal"/>
    <w:next w:val="absatznormal"/>
    <w:pPr>
      <w:ind w:firstLine="0"/>
    </w:pPr>
  </w:style>
  <w:style w:type="paragraph" w:customStyle="1" w:styleId="absatzgedicht">
    <w:name w:val="absatz gedicht"/>
    <w:basedOn w:val="absatznormal"/>
    <w:next w:val="absatznormal"/>
    <w:pPr>
      <w:spacing w:before="200" w:after="200"/>
      <w:ind w:left="1134" w:firstLine="0"/>
      <w:jc w:val="left"/>
    </w:pPr>
    <w:rPr>
      <w:szCs w:val="26"/>
    </w:rPr>
  </w:style>
  <w:style w:type="paragraph" w:customStyle="1" w:styleId="titel">
    <w:name w:val="titel"/>
    <w:basedOn w:val="Standard"/>
    <w:pPr>
      <w:spacing w:after="300"/>
      <w:jc w:val="center"/>
    </w:pPr>
    <w:rPr>
      <w:rFonts w:ascii="Palatino Linotype" w:hAnsi="Palatino Linotype"/>
      <w:sz w:val="29"/>
      <w:szCs w:val="20"/>
    </w:rPr>
  </w:style>
  <w:style w:type="paragraph" w:customStyle="1" w:styleId="Formatvorlage1">
    <w:name w:val="Formatvorlage1"/>
    <w:basedOn w:val="titel"/>
    <w:next w:val="absatzohneeinzug"/>
    <w:pPr>
      <w:spacing w:after="600"/>
    </w:pPr>
    <w:rPr>
      <w:sz w:val="28"/>
    </w:rPr>
  </w:style>
  <w:style w:type="paragraph" w:customStyle="1" w:styleId="untertitel">
    <w:name w:val="untertitel"/>
    <w:basedOn w:val="titel"/>
    <w:next w:val="absatzohneeinzug"/>
    <w:pPr>
      <w:spacing w:after="1000"/>
    </w:pPr>
    <w:rPr>
      <w:sz w:val="25"/>
    </w:rPr>
  </w:style>
  <w:style w:type="paragraph" w:customStyle="1" w:styleId="kopfzeilegerade">
    <w:name w:val="kopfzeile gerade"/>
    <w:basedOn w:val="kopfzeileungerade"/>
  </w:style>
  <w:style w:type="paragraph" w:customStyle="1" w:styleId="kopfzeileungerade">
    <w:name w:val="kopfzeile ungerade"/>
    <w:basedOn w:val="Kopfzeile"/>
    <w:pPr>
      <w:tabs>
        <w:tab w:val="clear" w:pos="4536"/>
        <w:tab w:val="clear" w:pos="9072"/>
        <w:tab w:val="right" w:pos="7711"/>
      </w:tabs>
      <w:spacing w:line="280" w:lineRule="exact"/>
    </w:pPr>
    <w:rPr>
      <w:rFonts w:ascii="Palatino Linotype" w:hAnsi="Palatino Linotype"/>
      <w:sz w:val="21"/>
      <w:szCs w:val="26"/>
    </w:rPr>
  </w:style>
  <w:style w:type="paragraph" w:styleId="Kopfzeile">
    <w:name w:val="header"/>
    <w:basedOn w:val="Standard"/>
    <w:link w:val="KopfzeileZchn"/>
    <w:uiPriority w:val="99"/>
    <w:pPr>
      <w:tabs>
        <w:tab w:val="center" w:pos="4536"/>
        <w:tab w:val="right" w:pos="9072"/>
      </w:tabs>
    </w:pPr>
  </w:style>
  <w:style w:type="paragraph" w:customStyle="1" w:styleId="Formatvorlageabsatznormal135pt">
    <w:name w:val="Formatvorlage absatz normal + 135 pt"/>
    <w:basedOn w:val="absatznormal"/>
    <w:pPr>
      <w:spacing w:line="340" w:lineRule="exact"/>
    </w:pPr>
    <w:rPr>
      <w:sz w:val="27"/>
    </w:rPr>
  </w:style>
  <w:style w:type="paragraph" w:customStyle="1" w:styleId="FormatvorlageabsatzgedichtVor0pt">
    <w:name w:val="Formatvorlage absatz gedicht + Vor:  0 pt"/>
    <w:basedOn w:val="absatzgedicht"/>
    <w:pPr>
      <w:spacing w:before="0"/>
    </w:pPr>
    <w:rPr>
      <w:szCs w:val="20"/>
    </w:rPr>
  </w:style>
  <w:style w:type="paragraph" w:customStyle="1" w:styleId="sternchen">
    <w:name w:val="sternchen"/>
    <w:basedOn w:val="Standard"/>
    <w:next w:val="absatzohneeinzug"/>
    <w:pPr>
      <w:spacing w:before="240" w:after="160" w:line="280" w:lineRule="exact"/>
      <w:jc w:val="center"/>
    </w:pPr>
    <w:rPr>
      <w:rFonts w:ascii="Palatino Linotype" w:hAnsi="Palatino Linotype"/>
      <w:sz w:val="21"/>
      <w:szCs w:val="21"/>
    </w:rPr>
  </w:style>
  <w:style w:type="paragraph" w:customStyle="1" w:styleId="funote">
    <w:name w:val="fußnote"/>
    <w:basedOn w:val="Funotentext"/>
    <w:pPr>
      <w:spacing w:after="40"/>
    </w:pPr>
    <w:rPr>
      <w:rFonts w:ascii="Palatino Linotype" w:hAnsi="Palatino Linotype"/>
      <w:sz w:val="19"/>
    </w:rPr>
  </w:style>
  <w:style w:type="paragraph" w:styleId="Funotentext">
    <w:name w:val="footnote text"/>
    <w:basedOn w:val="Standard"/>
    <w:semiHidden/>
    <w:rsid w:val="00742ED5"/>
    <w:rPr>
      <w:sz w:val="20"/>
      <w:szCs w:val="20"/>
    </w:rPr>
  </w:style>
  <w:style w:type="paragraph" w:customStyle="1" w:styleId="numm-mitte">
    <w:name w:val="numm-mitte"/>
    <w:basedOn w:val="absatznormal"/>
    <w:pPr>
      <w:ind w:firstLine="0"/>
    </w:pPr>
  </w:style>
  <w:style w:type="paragraph" w:customStyle="1" w:styleId="numm-ende">
    <w:name w:val="numm-ende"/>
    <w:basedOn w:val="absatznormal"/>
    <w:next w:val="absatzohneeinzug"/>
    <w:pPr>
      <w:spacing w:after="200"/>
      <w:ind w:firstLine="0"/>
    </w:pPr>
  </w:style>
  <w:style w:type="paragraph" w:customStyle="1" w:styleId="numm-anfang">
    <w:name w:val="numm-anfang"/>
    <w:basedOn w:val="absatznormal"/>
    <w:next w:val="numm-mitte"/>
    <w:pPr>
      <w:numPr>
        <w:numId w:val="3"/>
      </w:numPr>
      <w:spacing w:before="200"/>
    </w:pPr>
  </w:style>
  <w:style w:type="paragraph" w:customStyle="1" w:styleId="absatzhngend">
    <w:name w:val="absatz hängend"/>
    <w:basedOn w:val="absatznormal"/>
    <w:pPr>
      <w:ind w:left="284" w:hanging="284"/>
    </w:pPr>
  </w:style>
  <w:style w:type="paragraph" w:customStyle="1" w:styleId="aufz-anfang">
    <w:name w:val="aufz-anfang"/>
    <w:basedOn w:val="absatznormal"/>
    <w:pPr>
      <w:spacing w:before="200"/>
      <w:ind w:firstLine="0"/>
    </w:pPr>
  </w:style>
  <w:style w:type="paragraph" w:customStyle="1" w:styleId="aufz-ende">
    <w:name w:val="aufz-ende"/>
    <w:basedOn w:val="absatznormal"/>
    <w:next w:val="absatzohneeinzug"/>
    <w:pPr>
      <w:numPr>
        <w:numId w:val="5"/>
      </w:numPr>
      <w:spacing w:after="200"/>
    </w:pPr>
  </w:style>
  <w:style w:type="paragraph" w:customStyle="1" w:styleId="aufz-mitte">
    <w:name w:val="aufz-mitte"/>
    <w:basedOn w:val="absatznormal"/>
    <w:pPr>
      <w:numPr>
        <w:numId w:val="7"/>
      </w:numPr>
    </w:pPr>
  </w:style>
  <w:style w:type="paragraph" w:customStyle="1" w:styleId="saxa">
    <w:name w:val="saxa"/>
    <w:basedOn w:val="absatznormal"/>
    <w:pPr>
      <w:tabs>
        <w:tab w:val="left" w:pos="425"/>
      </w:tabs>
      <w:spacing w:line="200" w:lineRule="exact"/>
      <w:ind w:firstLine="0"/>
    </w:pPr>
    <w:rPr>
      <w:sz w:val="15"/>
      <w:szCs w:val="15"/>
    </w:rPr>
  </w:style>
  <w:style w:type="paragraph" w:customStyle="1" w:styleId="saxareihe">
    <w:name w:val="saxa reihe"/>
    <w:basedOn w:val="saxa"/>
    <w:pPr>
      <w:keepNext/>
      <w:spacing w:before="400" w:after="200"/>
    </w:pPr>
    <w:rPr>
      <w:b/>
      <w:szCs w:val="21"/>
    </w:rPr>
  </w:style>
  <w:style w:type="paragraph" w:customStyle="1" w:styleId="FormatvorlageZitat13pt">
    <w:name w:val="Formatvorlage Zitat + 13 pt"/>
    <w:basedOn w:val="Standard"/>
    <w:pPr>
      <w:overflowPunct w:val="0"/>
      <w:autoSpaceDE w:val="0"/>
      <w:autoSpaceDN w:val="0"/>
      <w:adjustRightInd w:val="0"/>
      <w:spacing w:before="60" w:after="120"/>
      <w:ind w:left="567"/>
      <w:textAlignment w:val="baseline"/>
    </w:pPr>
    <w:rPr>
      <w:sz w:val="22"/>
      <w:szCs w:val="22"/>
    </w:rPr>
  </w:style>
  <w:style w:type="paragraph" w:customStyle="1" w:styleId="FormatvorlageVerszitat13pt">
    <w:name w:val="Formatvorlage Verszitat + 13 pt"/>
    <w:basedOn w:val="Standard"/>
    <w:pPr>
      <w:overflowPunct w:val="0"/>
      <w:autoSpaceDE w:val="0"/>
      <w:autoSpaceDN w:val="0"/>
      <w:adjustRightInd w:val="0"/>
      <w:spacing w:before="120" w:after="120"/>
      <w:ind w:left="567"/>
      <w:textAlignment w:val="baseline"/>
    </w:pPr>
    <w:rPr>
      <w:sz w:val="22"/>
      <w:szCs w:val="22"/>
    </w:rPr>
  </w:style>
  <w:style w:type="paragraph" w:customStyle="1" w:styleId="untertitel-abs1">
    <w:name w:val="untertitel-abs1"/>
    <w:basedOn w:val="untertitel"/>
    <w:next w:val="untertitel"/>
    <w:pPr>
      <w:spacing w:after="140"/>
    </w:pPr>
  </w:style>
  <w:style w:type="paragraph" w:customStyle="1" w:styleId="BAAbsatz">
    <w:name w:val="BA Absatz"/>
    <w:pPr>
      <w:spacing w:before="40" w:after="40" w:line="300" w:lineRule="exact"/>
      <w:jc w:val="both"/>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absatztext">
    <w:name w:val="absatz text"/>
    <w:basedOn w:val="Standard"/>
    <w:rsid w:val="00982BDE"/>
    <w:pPr>
      <w:spacing w:after="180" w:line="360" w:lineRule="auto"/>
    </w:pPr>
  </w:style>
  <w:style w:type="paragraph" w:customStyle="1" w:styleId="bers1">
    <w:name w:val="übers1"/>
    <w:basedOn w:val="absatztext"/>
    <w:next w:val="absatztext"/>
    <w:rsid w:val="00CD29B6"/>
    <w:pPr>
      <w:keepNext/>
      <w:numPr>
        <w:numId w:val="19"/>
      </w:numPr>
      <w:tabs>
        <w:tab w:val="clear" w:pos="680"/>
        <w:tab w:val="left" w:pos="624"/>
      </w:tabs>
      <w:spacing w:before="600" w:after="320" w:line="240" w:lineRule="auto"/>
    </w:pPr>
    <w:rPr>
      <w:b/>
      <w:sz w:val="32"/>
    </w:rPr>
  </w:style>
  <w:style w:type="paragraph" w:customStyle="1" w:styleId="bers2">
    <w:name w:val="übers2"/>
    <w:basedOn w:val="bers1"/>
    <w:next w:val="absatztext"/>
    <w:rsid w:val="00195754"/>
    <w:pPr>
      <w:numPr>
        <w:ilvl w:val="1"/>
      </w:numPr>
      <w:tabs>
        <w:tab w:val="clear" w:pos="680"/>
      </w:tabs>
      <w:spacing w:before="400" w:after="200"/>
      <w:ind w:left="624" w:hanging="624"/>
    </w:pPr>
    <w:rPr>
      <w:b w:val="0"/>
      <w:sz w:val="28"/>
    </w:rPr>
  </w:style>
  <w:style w:type="paragraph" w:customStyle="1" w:styleId="bers3">
    <w:name w:val="übers3"/>
    <w:basedOn w:val="bers2"/>
    <w:next w:val="absatztext"/>
    <w:pPr>
      <w:numPr>
        <w:ilvl w:val="2"/>
      </w:numPr>
      <w:spacing w:after="0"/>
    </w:pPr>
    <w:rPr>
      <w:b/>
      <w:sz w:val="24"/>
    </w:rPr>
  </w:style>
  <w:style w:type="paragraph" w:customStyle="1" w:styleId="absatzlitverz">
    <w:name w:val="absatz litverz"/>
    <w:basedOn w:val="absatztext"/>
    <w:pPr>
      <w:spacing w:after="0"/>
      <w:ind w:left="567" w:hanging="567"/>
    </w:pPr>
  </w:style>
  <w:style w:type="paragraph" w:customStyle="1" w:styleId="namevf">
    <w:name w:val="namevf"/>
    <w:basedOn w:val="absatztext"/>
    <w:pPr>
      <w:spacing w:after="300" w:line="240" w:lineRule="auto"/>
    </w:pPr>
    <w:rPr>
      <w:sz w:val="28"/>
    </w:rPr>
  </w:style>
  <w:style w:type="paragraph" w:customStyle="1" w:styleId="titelref">
    <w:name w:val="titelref"/>
    <w:basedOn w:val="absatztext"/>
    <w:next w:val="bers1"/>
    <w:pPr>
      <w:pBdr>
        <w:bottom w:val="single" w:sz="4" w:space="1" w:color="auto"/>
      </w:pBdr>
      <w:spacing w:after="600" w:line="240" w:lineRule="auto"/>
      <w:jc w:val="left"/>
    </w:pPr>
    <w:rPr>
      <w:b/>
      <w:i/>
      <w:sz w:val="32"/>
    </w:rPr>
  </w:style>
  <w:style w:type="paragraph" w:styleId="Verzeichnis1">
    <w:name w:val="toc 1"/>
    <w:basedOn w:val="Standard"/>
    <w:next w:val="Standard"/>
    <w:autoRedefine/>
    <w:semiHidden/>
    <w:rsid w:val="003F6036"/>
    <w:pPr>
      <w:tabs>
        <w:tab w:val="left" w:pos="680"/>
        <w:tab w:val="right" w:leader="dot" w:pos="8210"/>
      </w:tabs>
      <w:spacing w:after="160"/>
    </w:pPr>
  </w:style>
  <w:style w:type="paragraph" w:styleId="Verzeichnis2">
    <w:name w:val="toc 2"/>
    <w:basedOn w:val="Standard"/>
    <w:next w:val="Standard"/>
    <w:autoRedefine/>
    <w:semiHidden/>
    <w:rsid w:val="001C79F7"/>
    <w:pPr>
      <w:tabs>
        <w:tab w:val="left" w:pos="680"/>
        <w:tab w:val="left" w:pos="960"/>
        <w:tab w:val="right" w:leader="dot" w:pos="8210"/>
      </w:tabs>
      <w:spacing w:after="120"/>
    </w:pPr>
  </w:style>
  <w:style w:type="paragraph" w:styleId="Verzeichnis3">
    <w:name w:val="toc 3"/>
    <w:basedOn w:val="Standard"/>
    <w:next w:val="Standard"/>
    <w:autoRedefine/>
    <w:semiHidden/>
    <w:pPr>
      <w:ind w:left="480"/>
    </w:pPr>
  </w:style>
  <w:style w:type="character" w:styleId="Hyperlink">
    <w:name w:val="Hyperlink"/>
    <w:basedOn w:val="Absatz-Standardschriftart"/>
    <w:rPr>
      <w:color w:val="0000FF"/>
      <w:u w:val="single"/>
    </w:rPr>
  </w:style>
  <w:style w:type="character" w:styleId="Funotenzeichen">
    <w:name w:val="footnote reference"/>
    <w:basedOn w:val="Absatz-Standardschriftart"/>
    <w:semiHidden/>
    <w:rsid w:val="00982BDE"/>
    <w:rPr>
      <w:vertAlign w:val="superscript"/>
    </w:rPr>
  </w:style>
  <w:style w:type="paragraph" w:customStyle="1" w:styleId="bers2ohneAbstandvor">
    <w:name w:val="übers2 ohne Abstand vor"/>
    <w:basedOn w:val="bers2"/>
    <w:next w:val="absatztext"/>
    <w:rsid w:val="0044417A"/>
    <w:pPr>
      <w:spacing w:before="0"/>
    </w:pPr>
    <w:rPr>
      <w:szCs w:val="20"/>
    </w:rPr>
  </w:style>
  <w:style w:type="paragraph" w:customStyle="1" w:styleId="Formatvorlagebers211ptKursivLinks0cmErsteZeile0cmVor">
    <w:name w:val="Formatvorlage übers2 + 11 pt Kursiv Links:  0 cm Erste Zeile:  0 cm Vor..."/>
    <w:basedOn w:val="bers2"/>
    <w:rsid w:val="0080050F"/>
    <w:pPr>
      <w:spacing w:before="200" w:after="100"/>
      <w:ind w:left="0" w:firstLine="0"/>
    </w:pPr>
    <w:rPr>
      <w:i/>
      <w:iCs/>
      <w:sz w:val="22"/>
      <w:szCs w:val="20"/>
    </w:rPr>
  </w:style>
  <w:style w:type="paragraph" w:customStyle="1" w:styleId="Formatvorlagebers211ptKursivLinks0cmErsteZeile0cmVor1">
    <w:name w:val="Formatvorlage übers2 + 11 pt Kursiv Links:  0 cm Erste Zeile:  0 cm Vor...1"/>
    <w:basedOn w:val="bers2"/>
    <w:rsid w:val="0080050F"/>
    <w:pPr>
      <w:spacing w:before="200" w:after="100"/>
      <w:ind w:left="0" w:firstLine="0"/>
    </w:pPr>
    <w:rPr>
      <w:i/>
      <w:iCs/>
      <w:sz w:val="24"/>
      <w:szCs w:val="20"/>
    </w:rPr>
  </w:style>
  <w:style w:type="character" w:styleId="Hervorhebung">
    <w:name w:val="Emphasis"/>
    <w:basedOn w:val="Absatz-Standardschriftart"/>
    <w:qFormat/>
    <w:rsid w:val="00B1088C"/>
    <w:rPr>
      <w:i/>
      <w:iCs/>
    </w:rPr>
  </w:style>
  <w:style w:type="paragraph" w:styleId="Zitat">
    <w:name w:val="Quote"/>
    <w:basedOn w:val="absatztext"/>
    <w:next w:val="absatztext"/>
    <w:rsid w:val="00195754"/>
    <w:pPr>
      <w:spacing w:after="320" w:line="240" w:lineRule="auto"/>
      <w:ind w:left="624"/>
    </w:pPr>
    <w:rPr>
      <w:szCs w:val="20"/>
    </w:rPr>
  </w:style>
  <w:style w:type="paragraph" w:customStyle="1" w:styleId="TitelderArbeit">
    <w:name w:val="Titel der Arbeit"/>
    <w:basedOn w:val="Standard"/>
    <w:rsid w:val="00195754"/>
    <w:pPr>
      <w:spacing w:line="360" w:lineRule="auto"/>
      <w:jc w:val="center"/>
    </w:pPr>
    <w:rPr>
      <w:sz w:val="32"/>
      <w:szCs w:val="20"/>
    </w:rPr>
  </w:style>
  <w:style w:type="paragraph" w:customStyle="1" w:styleId="TitelblattStandard">
    <w:name w:val="Titelblatt Standard"/>
    <w:basedOn w:val="Standard"/>
    <w:rsid w:val="00195754"/>
    <w:pPr>
      <w:spacing w:line="360" w:lineRule="auto"/>
      <w:jc w:val="center"/>
    </w:pPr>
    <w:rPr>
      <w:szCs w:val="20"/>
    </w:rPr>
  </w:style>
  <w:style w:type="paragraph" w:customStyle="1" w:styleId="Name">
    <w:name w:val="Name"/>
    <w:basedOn w:val="Standard"/>
    <w:next w:val="TitelblattStandard"/>
    <w:rsid w:val="00195754"/>
    <w:pPr>
      <w:spacing w:line="360" w:lineRule="auto"/>
      <w:jc w:val="center"/>
    </w:pPr>
    <w:rPr>
      <w:b/>
      <w:bCs/>
      <w:sz w:val="32"/>
      <w:szCs w:val="20"/>
    </w:rPr>
  </w:style>
  <w:style w:type="paragraph" w:customStyle="1" w:styleId="TitelblattStandardAbstandvor">
    <w:name w:val="Titelblatt Standard Abstand vor"/>
    <w:basedOn w:val="Standard"/>
    <w:next w:val="TitelblattStandard"/>
    <w:rsid w:val="00195754"/>
    <w:pPr>
      <w:spacing w:before="140" w:line="360" w:lineRule="auto"/>
      <w:jc w:val="center"/>
    </w:pPr>
    <w:rPr>
      <w:szCs w:val="20"/>
    </w:rPr>
  </w:style>
  <w:style w:type="paragraph" w:customStyle="1" w:styleId="bers1ohneNummerierung">
    <w:name w:val="übers1 ohne Nummerierung"/>
    <w:basedOn w:val="Standard"/>
    <w:rsid w:val="00E41503"/>
    <w:pPr>
      <w:spacing w:after="300"/>
    </w:pPr>
    <w:rPr>
      <w:b/>
      <w:bCs/>
      <w:sz w:val="32"/>
      <w:szCs w:val="20"/>
    </w:rPr>
  </w:style>
  <w:style w:type="paragraph" w:customStyle="1" w:styleId="Inhaltsverzeichnis1">
    <w:name w:val="Inhaltsverzeichnis 1"/>
    <w:basedOn w:val="Verzeichnis1"/>
    <w:rsid w:val="00E41503"/>
    <w:rPr>
      <w:b/>
      <w:bCs/>
    </w:rPr>
  </w:style>
  <w:style w:type="paragraph" w:customStyle="1" w:styleId="Inhaltsverzeichnis10">
    <w:name w:val="Inhaltsverzeichnis1"/>
    <w:basedOn w:val="Verzeichnis1"/>
    <w:next w:val="Inhaltsverzeichnis1Vor20pt"/>
    <w:rsid w:val="00F6441F"/>
    <w:pPr>
      <w:tabs>
        <w:tab w:val="clear" w:pos="680"/>
        <w:tab w:val="left" w:pos="624"/>
      </w:tabs>
      <w:spacing w:after="0"/>
    </w:pPr>
    <w:rPr>
      <w:szCs w:val="20"/>
    </w:rPr>
  </w:style>
  <w:style w:type="paragraph" w:customStyle="1" w:styleId="Inhaltsverzeichnis1Vor20pt">
    <w:name w:val="Inhaltsverzeichnis1 + Vor:  20 pt"/>
    <w:basedOn w:val="Verzeichnis1"/>
    <w:rsid w:val="00F6441F"/>
    <w:pPr>
      <w:tabs>
        <w:tab w:val="clear" w:pos="680"/>
        <w:tab w:val="left" w:pos="624"/>
      </w:tabs>
      <w:spacing w:before="400"/>
    </w:pPr>
    <w:rPr>
      <w:szCs w:val="20"/>
    </w:rPr>
  </w:style>
  <w:style w:type="paragraph" w:customStyle="1" w:styleId="Inhaltsverzeichnis2">
    <w:name w:val="Inhaltsverzeichnis2"/>
    <w:basedOn w:val="Standard"/>
    <w:rsid w:val="004646AE"/>
    <w:pPr>
      <w:tabs>
        <w:tab w:val="left" w:pos="624"/>
        <w:tab w:val="right" w:leader="dot" w:pos="8210"/>
      </w:tabs>
    </w:pPr>
  </w:style>
  <w:style w:type="paragraph" w:customStyle="1" w:styleId="Inhaltsverzeichnis3">
    <w:name w:val="Inhaltsverzeichnis3"/>
    <w:basedOn w:val="Standard"/>
    <w:rsid w:val="004646AE"/>
    <w:pPr>
      <w:tabs>
        <w:tab w:val="left" w:pos="624"/>
        <w:tab w:val="right" w:leader="dot" w:pos="8210"/>
      </w:tabs>
      <w:spacing w:after="40"/>
    </w:pPr>
  </w:style>
  <w:style w:type="paragraph" w:customStyle="1" w:styleId="Inhaltsverzeichnis2Abstandvor">
    <w:name w:val="Inhaltsverzeichnis2 Abstand vor"/>
    <w:basedOn w:val="Inhaltsverzeichnis2"/>
    <w:rsid w:val="004646AE"/>
    <w:pPr>
      <w:spacing w:before="160"/>
    </w:pPr>
  </w:style>
  <w:style w:type="paragraph" w:customStyle="1" w:styleId="TextStandard">
    <w:name w:val="Text Standard"/>
    <w:basedOn w:val="absatztext"/>
    <w:rsid w:val="00742ED5"/>
    <w:pPr>
      <w:spacing w:after="160"/>
    </w:pPr>
    <w:rPr>
      <w:szCs w:val="20"/>
    </w:rPr>
  </w:style>
  <w:style w:type="paragraph" w:customStyle="1" w:styleId="bers3ohneAbstandvor">
    <w:name w:val="übers3 ohne Abstand vor"/>
    <w:basedOn w:val="bers3"/>
    <w:next w:val="TextStandard"/>
    <w:rsid w:val="00742ED5"/>
    <w:pPr>
      <w:spacing w:before="0" w:line="360" w:lineRule="auto"/>
    </w:pPr>
    <w:rPr>
      <w:bCs/>
      <w:szCs w:val="20"/>
    </w:rPr>
  </w:style>
  <w:style w:type="paragraph" w:customStyle="1" w:styleId="bers3Standard">
    <w:name w:val="übers3 Standard"/>
    <w:basedOn w:val="bers3"/>
    <w:rsid w:val="00742ED5"/>
    <w:pPr>
      <w:spacing w:line="360" w:lineRule="auto"/>
    </w:pPr>
    <w:rPr>
      <w:bCs/>
      <w:szCs w:val="20"/>
    </w:rPr>
  </w:style>
  <w:style w:type="paragraph" w:customStyle="1" w:styleId="FunotentextStandard">
    <w:name w:val="Fußnotentext Standard"/>
    <w:basedOn w:val="Funotentext"/>
    <w:rsid w:val="00B602F4"/>
    <w:pPr>
      <w:tabs>
        <w:tab w:val="left" w:pos="624"/>
      </w:tabs>
      <w:spacing w:line="260" w:lineRule="exact"/>
    </w:pPr>
  </w:style>
  <w:style w:type="paragraph" w:customStyle="1" w:styleId="bers2ohneNummerierung">
    <w:name w:val="übers2 ohne Nummerierung"/>
    <w:basedOn w:val="bers2"/>
    <w:next w:val="TextStandard"/>
    <w:rsid w:val="00253B94"/>
    <w:pPr>
      <w:numPr>
        <w:ilvl w:val="0"/>
        <w:numId w:val="0"/>
      </w:numPr>
    </w:pPr>
    <w:rPr>
      <w:szCs w:val="20"/>
    </w:rPr>
  </w:style>
  <w:style w:type="paragraph" w:customStyle="1" w:styleId="LiteraturverzeichnisStandard">
    <w:name w:val="Literaturverzeichnis Standard"/>
    <w:basedOn w:val="absatztext"/>
    <w:rsid w:val="00853450"/>
    <w:pPr>
      <w:spacing w:after="0" w:line="280" w:lineRule="exact"/>
      <w:ind w:left="624" w:hanging="624"/>
    </w:pPr>
    <w:rPr>
      <w:szCs w:val="20"/>
    </w:rPr>
  </w:style>
  <w:style w:type="character" w:customStyle="1" w:styleId="KopfzeileZchn">
    <w:name w:val="Kopfzeile Zchn"/>
    <w:basedOn w:val="Absatz-Standardschriftart"/>
    <w:link w:val="Kopfzeile"/>
    <w:uiPriority w:val="99"/>
    <w:rsid w:val="0075617E"/>
    <w:rPr>
      <w:sz w:val="24"/>
      <w:szCs w:val="24"/>
    </w:rPr>
  </w:style>
  <w:style w:type="paragraph" w:customStyle="1" w:styleId="FormatvorlageZitat">
    <w:name w:val="Formatvorlage Zitat"/>
    <w:basedOn w:val="Zitat"/>
    <w:rsid w:val="00B602F4"/>
    <w:pPr>
      <w:spacing w:line="240" w:lineRule="exac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Hagemann\Anwendungsdaten\Microsoft\Vorlagen\wor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word2.dot</Template>
  <TotalTime>0</TotalTime>
  <Pages>5</Pages>
  <Words>895</Words>
  <Characters>5643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Franz jagt im komplett verwahrlosten Taxi quer durch Bayern</vt:lpstr>
    </vt:vector>
  </TitlesOfParts>
  <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Franz jagt im komplett verwahrlosten Taxi quer durch Bayern</dc:title>
  <dc:subject/>
  <dc:creator>Susanne Hagemann</dc:creator>
  <cp:keywords/>
  <dc:description/>
  <cp:lastModifiedBy>Susanne Hagemann</cp:lastModifiedBy>
  <cp:revision>11</cp:revision>
  <cp:lastPrinted>2007-08-08T15:51:00Z</cp:lastPrinted>
  <dcterms:created xsi:type="dcterms:W3CDTF">2015-08-26T16:50:00Z</dcterms:created>
  <dcterms:modified xsi:type="dcterms:W3CDTF">2015-09-27T09:40:00Z</dcterms:modified>
</cp:coreProperties>
</file>